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4" w:line="360" w:lineRule="auto"/>
        <w:ind w:left="20"/>
        <w:outlineLvl w:val="0"/>
        <w:rPr>
          <w:rFonts w:ascii="黑体" w:hAnsi="黑体" w:eastAsia="黑体"/>
          <w:sz w:val="32"/>
          <w:szCs w:val="32"/>
        </w:rPr>
      </w:pPr>
      <w:r>
        <w:rPr>
          <w:rFonts w:hint="eastAsia" w:ascii="黑体" w:hAnsi="黑体" w:eastAsia="黑体"/>
          <w:spacing w:val="-3"/>
          <w:position w:val="1"/>
          <w:sz w:val="32"/>
          <w:szCs w:val="32"/>
        </w:rPr>
        <w:t>1.工程量清单说明</w:t>
      </w:r>
    </w:p>
    <w:p>
      <w:pPr>
        <w:spacing w:before="205" w:line="360" w:lineRule="auto"/>
        <w:ind w:firstLine="6"/>
        <w:rPr>
          <w:rFonts w:ascii="宋体" w:hAnsi="宋体"/>
          <w:sz w:val="24"/>
          <w:szCs w:val="24"/>
        </w:rPr>
      </w:pPr>
      <w:r>
        <w:rPr>
          <w:rFonts w:ascii="Times New Roman" w:hAnsi="Times New Roman" w:cs="Times New Roman"/>
          <w:b/>
          <w:bCs/>
          <w:spacing w:val="-1"/>
          <w:sz w:val="24"/>
          <w:szCs w:val="24"/>
        </w:rPr>
        <w:t>1.1</w:t>
      </w:r>
      <w:r>
        <w:rPr>
          <w:rFonts w:ascii="Times New Roman" w:hAnsi="Times New Roman" w:cs="Times New Roman"/>
          <w:spacing w:val="-1"/>
          <w:sz w:val="24"/>
          <w:szCs w:val="24"/>
        </w:rPr>
        <w:t xml:space="preserve">  </w:t>
      </w:r>
      <w:r>
        <w:rPr>
          <w:rFonts w:hint="eastAsia" w:ascii="宋体" w:hAnsi="宋体"/>
          <w:spacing w:val="-1"/>
          <w:sz w:val="24"/>
          <w:szCs w:val="24"/>
        </w:rPr>
        <w:t>本工程量清单是根据招标</w:t>
      </w:r>
      <w:r>
        <w:rPr>
          <w:rFonts w:hint="eastAsia" w:ascii="宋体" w:hAnsi="宋体"/>
          <w:sz w:val="24"/>
          <w:szCs w:val="24"/>
        </w:rPr>
        <w:t xml:space="preserve">文件中包括的有合同约束力的工程量清单计量规则、图纸 </w:t>
      </w:r>
      <w:r>
        <w:rPr>
          <w:rFonts w:hint="eastAsia" w:ascii="宋体" w:hAnsi="宋体"/>
          <w:spacing w:val="-1"/>
          <w:sz w:val="24"/>
          <w:szCs w:val="24"/>
        </w:rPr>
        <w:t>以及有关工程量清单的</w:t>
      </w:r>
      <w:r>
        <w:rPr>
          <w:rFonts w:hint="eastAsia" w:ascii="宋体" w:hAnsi="宋体"/>
          <w:sz w:val="24"/>
          <w:szCs w:val="24"/>
        </w:rPr>
        <w:t xml:space="preserve">国家标准、行业标准、合同条款中约定的其他规则编制。约定计 </w:t>
      </w:r>
      <w:r>
        <w:rPr>
          <w:rFonts w:hint="eastAsia" w:ascii="宋体" w:hAnsi="宋体"/>
          <w:spacing w:val="-2"/>
          <w:sz w:val="24"/>
          <w:szCs w:val="24"/>
        </w:rPr>
        <w:t>量规则中没有的</w:t>
      </w:r>
      <w:r>
        <w:rPr>
          <w:rFonts w:hint="eastAsia" w:ascii="宋体" w:hAnsi="宋体"/>
          <w:spacing w:val="-1"/>
          <w:sz w:val="24"/>
          <w:szCs w:val="24"/>
        </w:rPr>
        <w:t>子目，其工程量按照有合同约束力的图纸所标示尺寸的理论净量计算。</w:t>
      </w:r>
      <w:r>
        <w:rPr>
          <w:rFonts w:hint="eastAsia" w:ascii="宋体" w:hAnsi="宋体"/>
          <w:sz w:val="24"/>
          <w:szCs w:val="24"/>
        </w:rPr>
        <w:t xml:space="preserve"> </w:t>
      </w:r>
      <w:r>
        <w:rPr>
          <w:rFonts w:hint="eastAsia" w:ascii="宋体" w:hAnsi="宋体"/>
          <w:spacing w:val="-4"/>
          <w:sz w:val="24"/>
          <w:szCs w:val="24"/>
        </w:rPr>
        <w:t>计量采</w:t>
      </w:r>
      <w:r>
        <w:rPr>
          <w:rFonts w:hint="eastAsia" w:ascii="宋体" w:hAnsi="宋体"/>
          <w:spacing w:val="-2"/>
          <w:sz w:val="24"/>
          <w:szCs w:val="24"/>
        </w:rPr>
        <w:t>用中华人民共和国法定计量单位。</w:t>
      </w:r>
    </w:p>
    <w:p>
      <w:pPr>
        <w:spacing w:before="77" w:line="360" w:lineRule="auto"/>
        <w:ind w:right="60" w:firstLine="6"/>
        <w:rPr>
          <w:rFonts w:ascii="宋体" w:hAnsi="宋体"/>
          <w:sz w:val="24"/>
          <w:szCs w:val="24"/>
        </w:rPr>
      </w:pPr>
      <w:r>
        <w:rPr>
          <w:rFonts w:ascii="Times New Roman" w:hAnsi="Times New Roman" w:cs="Times New Roman"/>
          <w:b/>
          <w:bCs/>
          <w:spacing w:val="-1"/>
          <w:sz w:val="24"/>
          <w:szCs w:val="24"/>
        </w:rPr>
        <w:t>1.2</w:t>
      </w:r>
      <w:r>
        <w:rPr>
          <w:rFonts w:ascii="Times New Roman" w:hAnsi="Times New Roman" w:cs="Times New Roman"/>
          <w:spacing w:val="-1"/>
          <w:sz w:val="24"/>
          <w:szCs w:val="24"/>
        </w:rPr>
        <w:t xml:space="preserve">  </w:t>
      </w:r>
      <w:r>
        <w:rPr>
          <w:rFonts w:hint="eastAsia" w:ascii="宋体" w:hAnsi="宋体"/>
          <w:spacing w:val="-1"/>
          <w:sz w:val="24"/>
          <w:szCs w:val="24"/>
        </w:rPr>
        <w:t>本工程量清单应与招标文</w:t>
      </w:r>
      <w:r>
        <w:rPr>
          <w:rFonts w:hint="eastAsia" w:ascii="宋体" w:hAnsi="宋体"/>
          <w:sz w:val="24"/>
          <w:szCs w:val="24"/>
        </w:rPr>
        <w:t xml:space="preserve">件中的投标人须知、通用合同条款、专用合同条款、工程 </w:t>
      </w:r>
      <w:r>
        <w:rPr>
          <w:rFonts w:hint="eastAsia" w:ascii="宋体" w:hAnsi="宋体"/>
          <w:spacing w:val="-2"/>
          <w:sz w:val="24"/>
          <w:szCs w:val="24"/>
        </w:rPr>
        <w:t>量清单计量规则、技术规范及图纸等一起阅</w:t>
      </w:r>
      <w:r>
        <w:rPr>
          <w:rFonts w:hint="eastAsia" w:ascii="宋体" w:hAnsi="宋体"/>
          <w:spacing w:val="-1"/>
          <w:sz w:val="24"/>
          <w:szCs w:val="24"/>
        </w:rPr>
        <w:t>读和理解。</w:t>
      </w:r>
    </w:p>
    <w:p>
      <w:pPr>
        <w:spacing w:before="101" w:line="360" w:lineRule="auto"/>
        <w:ind w:firstLine="7"/>
        <w:rPr>
          <w:rFonts w:ascii="宋体" w:hAnsi="宋体"/>
          <w:sz w:val="24"/>
          <w:szCs w:val="24"/>
        </w:rPr>
      </w:pPr>
      <w:r>
        <w:rPr>
          <w:rFonts w:ascii="Times New Roman" w:hAnsi="Times New Roman" w:cs="Times New Roman"/>
          <w:b/>
          <w:bCs/>
          <w:spacing w:val="-1"/>
          <w:sz w:val="24"/>
          <w:szCs w:val="24"/>
        </w:rPr>
        <w:t>1.3</w:t>
      </w:r>
      <w:r>
        <w:rPr>
          <w:rFonts w:ascii="Times New Roman" w:hAnsi="Times New Roman" w:cs="Times New Roman"/>
          <w:spacing w:val="-1"/>
          <w:sz w:val="24"/>
          <w:szCs w:val="24"/>
        </w:rPr>
        <w:t xml:space="preserve">  </w:t>
      </w:r>
      <w:r>
        <w:rPr>
          <w:rFonts w:hint="eastAsia" w:ascii="宋体" w:hAnsi="宋体"/>
          <w:spacing w:val="-1"/>
          <w:sz w:val="24"/>
          <w:szCs w:val="24"/>
        </w:rPr>
        <w:t>本工程量清单中所列工程</w:t>
      </w:r>
      <w:r>
        <w:rPr>
          <w:rFonts w:hint="eastAsia" w:ascii="宋体" w:hAnsi="宋体"/>
          <w:sz w:val="24"/>
          <w:szCs w:val="24"/>
        </w:rPr>
        <w:t xml:space="preserve">数量是估算的或设计的预计数量，仅作为投标报价的共同 </w:t>
      </w:r>
      <w:r>
        <w:rPr>
          <w:rFonts w:hint="eastAsia" w:ascii="宋体" w:hAnsi="宋体"/>
          <w:spacing w:val="-1"/>
          <w:sz w:val="24"/>
          <w:szCs w:val="24"/>
        </w:rPr>
        <w:t>基础，不能作为最终</w:t>
      </w:r>
      <w:r>
        <w:rPr>
          <w:rFonts w:hint="eastAsia" w:ascii="宋体" w:hAnsi="宋体"/>
          <w:sz w:val="24"/>
          <w:szCs w:val="24"/>
        </w:rPr>
        <w:t xml:space="preserve">结算与支付的依据。实际支付应按实际完成的工程量，由承包人按 </w:t>
      </w:r>
      <w:r>
        <w:rPr>
          <w:rFonts w:hint="eastAsia" w:ascii="宋体" w:hAnsi="宋体"/>
          <w:spacing w:val="-1"/>
          <w:sz w:val="24"/>
          <w:szCs w:val="24"/>
        </w:rPr>
        <w:t>工程量清单计量规则</w:t>
      </w:r>
      <w:r>
        <w:rPr>
          <w:rFonts w:hint="eastAsia" w:ascii="宋体" w:hAnsi="宋体"/>
          <w:sz w:val="24"/>
          <w:szCs w:val="24"/>
        </w:rPr>
        <w:t xml:space="preserve">规定的计量方法，以监理人认可的尺寸、断面计量，按本工程量清 </w:t>
      </w:r>
      <w:r>
        <w:rPr>
          <w:rFonts w:hint="eastAsia" w:ascii="宋体" w:hAnsi="宋体"/>
          <w:spacing w:val="-2"/>
          <w:sz w:val="24"/>
          <w:szCs w:val="24"/>
        </w:rPr>
        <w:t>单的单价和总额价计算支付金额；或根据具体情况，按合同条款</w:t>
      </w:r>
      <w:r>
        <w:rPr>
          <w:rFonts w:hint="eastAsia" w:ascii="宋体" w:hAnsi="宋体"/>
          <w:spacing w:val="-1"/>
          <w:sz w:val="24"/>
          <w:szCs w:val="24"/>
        </w:rPr>
        <w:t xml:space="preserve">第 </w:t>
      </w:r>
      <w:r>
        <w:rPr>
          <w:rFonts w:ascii="Times New Roman" w:hAnsi="Times New Roman" w:cs="Times New Roman"/>
          <w:b/>
          <w:bCs/>
          <w:spacing w:val="-1"/>
          <w:sz w:val="24"/>
          <w:szCs w:val="24"/>
        </w:rPr>
        <w:t>15.4</w:t>
      </w:r>
      <w:r>
        <w:rPr>
          <w:rFonts w:ascii="Times New Roman" w:hAnsi="Times New Roman" w:cs="Times New Roman"/>
          <w:spacing w:val="-1"/>
          <w:sz w:val="24"/>
          <w:szCs w:val="24"/>
        </w:rPr>
        <w:t xml:space="preserve"> </w:t>
      </w:r>
      <w:r>
        <w:rPr>
          <w:rFonts w:hint="eastAsia" w:ascii="宋体" w:hAnsi="宋体"/>
          <w:spacing w:val="-1"/>
          <w:sz w:val="24"/>
          <w:szCs w:val="24"/>
        </w:rPr>
        <w:t>款的规定，按</w:t>
      </w:r>
      <w:r>
        <w:rPr>
          <w:rFonts w:hint="eastAsia" w:ascii="宋体" w:hAnsi="宋体"/>
          <w:sz w:val="24"/>
          <w:szCs w:val="24"/>
        </w:rPr>
        <w:t xml:space="preserve"> </w:t>
      </w:r>
      <w:r>
        <w:rPr>
          <w:rFonts w:hint="eastAsia" w:ascii="宋体" w:hAnsi="宋体"/>
          <w:spacing w:val="-1"/>
          <w:sz w:val="24"/>
          <w:szCs w:val="24"/>
        </w:rPr>
        <w:t>监理人确定的单价或</w:t>
      </w:r>
      <w:r>
        <w:rPr>
          <w:rFonts w:hint="eastAsia" w:ascii="宋体" w:hAnsi="宋体"/>
          <w:sz w:val="24"/>
          <w:szCs w:val="24"/>
        </w:rPr>
        <w:t xml:space="preserve">总额价计算支付额。计算支付金额时，如果合同中另有约定，则上 </w:t>
      </w:r>
      <w:r>
        <w:rPr>
          <w:rFonts w:hint="eastAsia" w:ascii="宋体" w:hAnsi="宋体"/>
          <w:spacing w:val="-1"/>
          <w:sz w:val="24"/>
          <w:szCs w:val="24"/>
        </w:rPr>
        <w:t>述的尺寸、断面、数</w:t>
      </w:r>
      <w:r>
        <w:rPr>
          <w:rFonts w:hint="eastAsia" w:ascii="宋体" w:hAnsi="宋体"/>
          <w:sz w:val="24"/>
          <w:szCs w:val="24"/>
        </w:rPr>
        <w:t xml:space="preserve">量、综合单价或总额价，某些特定工程实体计量的程序、过程，以 </w:t>
      </w:r>
      <w:r>
        <w:rPr>
          <w:rFonts w:hint="eastAsia" w:ascii="宋体" w:hAnsi="宋体"/>
          <w:spacing w:val="-1"/>
          <w:sz w:val="24"/>
          <w:szCs w:val="24"/>
        </w:rPr>
        <w:t>及包含原始数据在内</w:t>
      </w:r>
      <w:r>
        <w:rPr>
          <w:rFonts w:hint="eastAsia" w:ascii="宋体" w:hAnsi="宋体"/>
          <w:sz w:val="24"/>
          <w:szCs w:val="24"/>
        </w:rPr>
        <w:t>的计量结果等，还应在规定的时间和地点接受发包人的监督、抽</w:t>
      </w:r>
      <w:r>
        <w:rPr>
          <w:rFonts w:hint="eastAsia" w:ascii="宋体" w:hAnsi="宋体"/>
          <w:spacing w:val="-4"/>
          <w:sz w:val="24"/>
          <w:szCs w:val="24"/>
        </w:rPr>
        <w:t>样</w:t>
      </w:r>
      <w:r>
        <w:rPr>
          <w:rFonts w:hint="eastAsia" w:ascii="宋体" w:hAnsi="宋体"/>
          <w:spacing w:val="-3"/>
          <w:sz w:val="24"/>
          <w:szCs w:val="24"/>
        </w:rPr>
        <w:t>、认可和批准，方才有效。</w:t>
      </w:r>
    </w:p>
    <w:p>
      <w:pPr>
        <w:spacing w:before="77" w:line="360" w:lineRule="auto"/>
        <w:ind w:firstLine="6"/>
        <w:rPr>
          <w:rFonts w:ascii="宋体" w:hAnsi="宋体"/>
          <w:sz w:val="24"/>
          <w:szCs w:val="24"/>
        </w:rPr>
      </w:pPr>
      <w:r>
        <w:rPr>
          <w:rFonts w:ascii="Times New Roman" w:hAnsi="Times New Roman" w:cs="Times New Roman"/>
          <w:b/>
          <w:bCs/>
          <w:spacing w:val="-1"/>
          <w:sz w:val="24"/>
          <w:szCs w:val="24"/>
        </w:rPr>
        <w:t>1.4</w:t>
      </w:r>
      <w:r>
        <w:rPr>
          <w:rFonts w:ascii="Times New Roman" w:hAnsi="Times New Roman" w:cs="Times New Roman"/>
          <w:spacing w:val="-1"/>
          <w:sz w:val="24"/>
          <w:szCs w:val="24"/>
        </w:rPr>
        <w:t xml:space="preserve">  </w:t>
      </w:r>
      <w:r>
        <w:rPr>
          <w:rFonts w:hint="eastAsia" w:ascii="宋体" w:hAnsi="宋体"/>
          <w:spacing w:val="-1"/>
          <w:sz w:val="24"/>
          <w:szCs w:val="24"/>
        </w:rPr>
        <w:t>工程量清单各章是按第八</w:t>
      </w:r>
      <w:r>
        <w:rPr>
          <w:rFonts w:hint="eastAsia" w:ascii="宋体" w:hAnsi="宋体"/>
          <w:sz w:val="24"/>
          <w:szCs w:val="24"/>
        </w:rPr>
        <w:t xml:space="preserve">章“工程量清单计量规则”、第七章“技术规范”的相应 </w:t>
      </w:r>
      <w:r>
        <w:rPr>
          <w:rFonts w:hint="eastAsia" w:ascii="宋体" w:hAnsi="宋体"/>
          <w:spacing w:val="-1"/>
          <w:sz w:val="24"/>
          <w:szCs w:val="24"/>
        </w:rPr>
        <w:t>章次编号的，因此，工</w:t>
      </w:r>
      <w:r>
        <w:rPr>
          <w:rFonts w:hint="eastAsia" w:ascii="宋体" w:hAnsi="宋体"/>
          <w:sz w:val="24"/>
          <w:szCs w:val="24"/>
        </w:rPr>
        <w:t>程量清单中各章的工程子目的范围与计量等应与“工程量清单计</w:t>
      </w:r>
      <w:r>
        <w:rPr>
          <w:rFonts w:hint="eastAsia" w:ascii="宋体" w:hAnsi="宋体"/>
          <w:spacing w:val="-2"/>
          <w:sz w:val="24"/>
          <w:szCs w:val="24"/>
        </w:rPr>
        <w:t>量规则”“技术规</w:t>
      </w:r>
      <w:r>
        <w:rPr>
          <w:rFonts w:hint="eastAsia" w:ascii="宋体" w:hAnsi="宋体"/>
          <w:spacing w:val="-1"/>
          <w:sz w:val="24"/>
          <w:szCs w:val="24"/>
        </w:rPr>
        <w:t>范”相应章节的范围、计量与支付条款结合起来理解或解释。</w:t>
      </w:r>
    </w:p>
    <w:p>
      <w:pPr>
        <w:spacing w:before="147" w:line="360" w:lineRule="auto"/>
        <w:ind w:left="46" w:right="60" w:hanging="39"/>
        <w:rPr>
          <w:rFonts w:ascii="宋体" w:hAnsi="宋体"/>
          <w:sz w:val="24"/>
          <w:szCs w:val="24"/>
        </w:rPr>
      </w:pPr>
      <w:r>
        <w:rPr>
          <w:rFonts w:ascii="Times New Roman" w:hAnsi="Times New Roman" w:cs="Times New Roman"/>
          <w:b/>
          <w:bCs/>
          <w:spacing w:val="-1"/>
          <w:sz w:val="24"/>
          <w:szCs w:val="24"/>
        </w:rPr>
        <w:t>1.5</w:t>
      </w:r>
      <w:r>
        <w:rPr>
          <w:rFonts w:ascii="Times New Roman" w:hAnsi="Times New Roman" w:cs="Times New Roman"/>
          <w:spacing w:val="-1"/>
          <w:sz w:val="24"/>
          <w:szCs w:val="24"/>
        </w:rPr>
        <w:t xml:space="preserve">  </w:t>
      </w:r>
      <w:r>
        <w:rPr>
          <w:rFonts w:hint="eastAsia" w:ascii="宋体" w:hAnsi="宋体"/>
          <w:spacing w:val="-1"/>
          <w:sz w:val="24"/>
          <w:szCs w:val="24"/>
        </w:rPr>
        <w:t>对作业和材料的一般说明</w:t>
      </w:r>
      <w:r>
        <w:rPr>
          <w:rFonts w:hint="eastAsia" w:ascii="宋体" w:hAnsi="宋体"/>
          <w:sz w:val="24"/>
          <w:szCs w:val="24"/>
        </w:rPr>
        <w:t>或规定，未重复写入工程量清单内，在给工程量清单各子</w:t>
      </w:r>
      <w:r>
        <w:rPr>
          <w:rFonts w:hint="eastAsia" w:ascii="宋体" w:hAnsi="宋体"/>
          <w:spacing w:val="-6"/>
          <w:sz w:val="24"/>
          <w:szCs w:val="24"/>
        </w:rPr>
        <w:t>目标价前，应</w:t>
      </w:r>
      <w:r>
        <w:rPr>
          <w:rFonts w:hint="eastAsia" w:ascii="宋体" w:hAnsi="宋体"/>
          <w:spacing w:val="-3"/>
          <w:sz w:val="24"/>
          <w:szCs w:val="24"/>
        </w:rPr>
        <w:t>参阅第七章“技术规范”的有关内容。</w:t>
      </w:r>
      <w:bookmarkStart w:id="0" w:name="_GoBack"/>
      <w:bookmarkEnd w:id="0"/>
    </w:p>
    <w:p>
      <w:pPr>
        <w:spacing w:before="148" w:line="360" w:lineRule="auto"/>
        <w:ind w:right="60" w:firstLine="6"/>
        <w:rPr>
          <w:rFonts w:ascii="宋体" w:hAnsi="宋体"/>
          <w:sz w:val="24"/>
          <w:szCs w:val="24"/>
        </w:rPr>
      </w:pPr>
      <w:r>
        <w:rPr>
          <w:rFonts w:ascii="Times New Roman" w:hAnsi="Times New Roman" w:cs="Times New Roman"/>
          <w:b/>
          <w:bCs/>
          <w:spacing w:val="-1"/>
          <w:sz w:val="24"/>
          <w:szCs w:val="24"/>
        </w:rPr>
        <w:t>1.6</w:t>
      </w:r>
      <w:r>
        <w:rPr>
          <w:rFonts w:ascii="Times New Roman" w:hAnsi="Times New Roman" w:cs="Times New Roman"/>
          <w:spacing w:val="-1"/>
          <w:sz w:val="24"/>
          <w:szCs w:val="24"/>
        </w:rPr>
        <w:t xml:space="preserve">  </w:t>
      </w:r>
      <w:r>
        <w:rPr>
          <w:rFonts w:hint="eastAsia" w:ascii="宋体" w:hAnsi="宋体"/>
          <w:spacing w:val="-1"/>
          <w:sz w:val="24"/>
          <w:szCs w:val="24"/>
        </w:rPr>
        <w:t>工程量清单中所列工程量</w:t>
      </w:r>
      <w:r>
        <w:rPr>
          <w:rFonts w:hint="eastAsia" w:ascii="宋体" w:hAnsi="宋体"/>
          <w:sz w:val="24"/>
          <w:szCs w:val="24"/>
        </w:rPr>
        <w:t xml:space="preserve">的变动，丝毫不会降低或影响合同条款的效力，也不免除 </w:t>
      </w:r>
      <w:r>
        <w:rPr>
          <w:rFonts w:hint="eastAsia" w:ascii="宋体" w:hAnsi="宋体"/>
          <w:spacing w:val="-2"/>
          <w:sz w:val="24"/>
          <w:szCs w:val="24"/>
        </w:rPr>
        <w:t>承包人按规定的标准进行施工和修复缺陷的责任</w:t>
      </w:r>
      <w:r>
        <w:rPr>
          <w:rFonts w:hint="eastAsia" w:ascii="宋体" w:hAnsi="宋体"/>
          <w:spacing w:val="-1"/>
          <w:sz w:val="24"/>
          <w:szCs w:val="24"/>
        </w:rPr>
        <w:t>。</w:t>
      </w:r>
    </w:p>
    <w:p>
      <w:pPr>
        <w:spacing w:before="142" w:line="360" w:lineRule="auto"/>
        <w:ind w:left="24" w:right="60" w:hanging="17"/>
        <w:rPr>
          <w:rFonts w:ascii="宋体" w:hAnsi="宋体"/>
          <w:sz w:val="24"/>
          <w:szCs w:val="24"/>
        </w:rPr>
      </w:pPr>
      <w:r>
        <w:rPr>
          <w:rFonts w:ascii="Times New Roman" w:hAnsi="Times New Roman" w:cs="Times New Roman"/>
          <w:b/>
          <w:bCs/>
          <w:spacing w:val="-1"/>
          <w:sz w:val="24"/>
          <w:szCs w:val="24"/>
        </w:rPr>
        <w:t>1.7</w:t>
      </w:r>
      <w:r>
        <w:rPr>
          <w:rFonts w:ascii="Times New Roman" w:hAnsi="Times New Roman" w:cs="Times New Roman"/>
          <w:spacing w:val="-1"/>
          <w:sz w:val="24"/>
          <w:szCs w:val="24"/>
        </w:rPr>
        <w:t xml:space="preserve">  </w:t>
      </w:r>
      <w:r>
        <w:rPr>
          <w:rFonts w:hint="eastAsia" w:ascii="宋体" w:hAnsi="宋体"/>
          <w:spacing w:val="-1"/>
          <w:sz w:val="24"/>
          <w:szCs w:val="24"/>
        </w:rPr>
        <w:t>图纸中所列的工程数量表</w:t>
      </w:r>
      <w:r>
        <w:rPr>
          <w:rFonts w:hint="eastAsia" w:ascii="宋体" w:hAnsi="宋体"/>
          <w:sz w:val="24"/>
          <w:szCs w:val="24"/>
        </w:rPr>
        <w:t xml:space="preserve">及数量汇总表仅是提供资料，不是工程量清单的外延。当 </w:t>
      </w:r>
      <w:r>
        <w:rPr>
          <w:rFonts w:hint="eastAsia" w:ascii="宋体" w:hAnsi="宋体"/>
          <w:spacing w:val="-2"/>
          <w:sz w:val="24"/>
          <w:szCs w:val="24"/>
        </w:rPr>
        <w:t>图纸与工程量清单所列数量不一致时，以工程量清单所列数量作为报价的依</w:t>
      </w:r>
      <w:r>
        <w:rPr>
          <w:rFonts w:hint="eastAsia" w:ascii="宋体" w:hAnsi="宋体"/>
          <w:sz w:val="24"/>
          <w:szCs w:val="24"/>
        </w:rPr>
        <w:t>据。</w:t>
      </w:r>
    </w:p>
    <w:p>
      <w:pPr>
        <w:spacing w:before="142" w:line="360" w:lineRule="auto"/>
        <w:ind w:left="24" w:right="60" w:hanging="17"/>
        <w:rPr>
          <w:rFonts w:ascii="宋体" w:hAnsi="宋体"/>
          <w:spacing w:val="-1"/>
          <w:sz w:val="24"/>
          <w:szCs w:val="24"/>
        </w:rPr>
      </w:pPr>
      <w:r>
        <w:rPr>
          <w:rFonts w:hint="eastAsia" w:ascii="Times New Roman" w:hAnsi="Times New Roman" w:cs="Times New Roman"/>
          <w:b/>
          <w:bCs/>
          <w:spacing w:val="-1"/>
          <w:sz w:val="24"/>
          <w:szCs w:val="24"/>
        </w:rPr>
        <w:t xml:space="preserve">1.8  </w:t>
      </w:r>
      <w:r>
        <w:rPr>
          <w:rFonts w:ascii="宋体" w:hAnsi="宋体"/>
          <w:spacing w:val="-1"/>
          <w:sz w:val="24"/>
          <w:szCs w:val="24"/>
        </w:rPr>
        <w:t>安全生产费用在</w:t>
      </w:r>
      <w:r>
        <w:rPr>
          <w:rFonts w:hint="eastAsia" w:ascii="宋体" w:hAnsi="宋体"/>
          <w:spacing w:val="-1"/>
          <w:sz w:val="24"/>
          <w:szCs w:val="24"/>
        </w:rPr>
        <w:t>第100章</w:t>
      </w:r>
      <w:r>
        <w:rPr>
          <w:rFonts w:ascii="宋体" w:hAnsi="宋体"/>
          <w:spacing w:val="-1"/>
          <w:sz w:val="24"/>
          <w:szCs w:val="24"/>
        </w:rPr>
        <w:t>中计列</w:t>
      </w:r>
      <w:r>
        <w:rPr>
          <w:rFonts w:hint="eastAsia" w:ascii="宋体" w:hAnsi="宋体"/>
          <w:spacing w:val="-1"/>
          <w:sz w:val="24"/>
          <w:szCs w:val="24"/>
          <w:lang w:eastAsia="zh-CN"/>
        </w:rPr>
        <w:t>，</w:t>
      </w:r>
      <w:r>
        <w:rPr>
          <w:rFonts w:hint="eastAsia" w:ascii="宋体" w:hAnsi="宋体"/>
          <w:spacing w:val="-1"/>
          <w:sz w:val="24"/>
          <w:szCs w:val="24"/>
          <w:lang w:val="en-US" w:eastAsia="zh-CN"/>
        </w:rPr>
        <w:t>费用为27613.41元</w:t>
      </w:r>
      <w:r>
        <w:rPr>
          <w:rFonts w:hint="eastAsia" w:ascii="宋体" w:hAnsi="宋体"/>
          <w:spacing w:val="-1"/>
          <w:sz w:val="24"/>
          <w:szCs w:val="24"/>
          <w:lang w:eastAsia="zh-CN"/>
        </w:rPr>
        <w:t>，</w:t>
      </w:r>
      <w:r>
        <w:rPr>
          <w:rFonts w:ascii="宋体" w:hAnsi="宋体"/>
          <w:spacing w:val="-1"/>
          <w:sz w:val="24"/>
          <w:szCs w:val="24"/>
        </w:rPr>
        <w:t>投标人不得改动。</w:t>
      </w:r>
      <w:r>
        <w:rPr>
          <w:rFonts w:hint="eastAsia" w:ascii="宋体" w:hAnsi="宋体"/>
          <w:spacing w:val="-1"/>
          <w:sz w:val="24"/>
          <w:szCs w:val="24"/>
        </w:rPr>
        <w:t>投标人填报的安全生产费用总金额在合同实施期间将保持不变，不随工程量清单合计金额的变化而调整，安全生产费应由业主根据工程安全生产情况的签字确认进行支付。除合同另有规定，承包人在施工过程中用于安全生产的费用超出了其投标时填报的安全生产费，超出部分费用视为已包括在合同总价内，发包人不另行计量与支付。投标人在投标报价时应作充分考虑。</w:t>
      </w:r>
      <w:r>
        <w:rPr>
          <w:rFonts w:ascii="宋体" w:hAnsi="宋体"/>
          <w:spacing w:val="-1"/>
          <w:sz w:val="24"/>
          <w:szCs w:val="24"/>
        </w:rPr>
        <w:t>安全生产费用用于施工安全防护用具及设施的采购和更新、安全施工措施的落实、安全生产条件的改善，不得挪作他用。</w:t>
      </w:r>
    </w:p>
    <w:p>
      <w:pPr>
        <w:spacing w:before="142" w:line="360" w:lineRule="auto"/>
        <w:ind w:left="24" w:right="60" w:hanging="17"/>
        <w:rPr>
          <w:rFonts w:ascii="宋体" w:hAnsi="宋体"/>
          <w:sz w:val="24"/>
          <w:szCs w:val="24"/>
        </w:rPr>
      </w:pPr>
      <w:r>
        <w:rPr>
          <w:rFonts w:ascii="Times New Roman" w:hAnsi="Times New Roman" w:cs="Times New Roman"/>
          <w:b/>
          <w:bCs/>
          <w:spacing w:val="-1"/>
          <w:sz w:val="24"/>
          <w:szCs w:val="24"/>
        </w:rPr>
        <w:t>1.</w:t>
      </w:r>
      <w:r>
        <w:rPr>
          <w:rFonts w:hint="eastAsia" w:ascii="Times New Roman" w:hAnsi="Times New Roman" w:cs="Times New Roman"/>
          <w:b/>
          <w:bCs/>
          <w:spacing w:val="-1"/>
          <w:sz w:val="24"/>
          <w:szCs w:val="24"/>
        </w:rPr>
        <w:t>9</w:t>
      </w:r>
      <w:r>
        <w:rPr>
          <w:rFonts w:ascii="Times New Roman" w:hAnsi="Times New Roman" w:cs="Times New Roman"/>
          <w:spacing w:val="-1"/>
          <w:sz w:val="24"/>
          <w:szCs w:val="24"/>
        </w:rPr>
        <w:t xml:space="preserve"> </w:t>
      </w:r>
      <w:r>
        <w:rPr>
          <w:rFonts w:hint="eastAsia" w:ascii="宋体" w:hAnsi="宋体"/>
          <w:spacing w:val="-1"/>
          <w:sz w:val="24"/>
          <w:szCs w:val="24"/>
        </w:rPr>
        <w:t>本项目竣工验收合格后，承</w:t>
      </w:r>
      <w:r>
        <w:rPr>
          <w:rFonts w:hint="eastAsia" w:ascii="宋体" w:hAnsi="宋体"/>
          <w:sz w:val="24"/>
          <w:szCs w:val="24"/>
        </w:rPr>
        <w:t xml:space="preserve">包人提交纸质竣工资料的同时，必须提交全部相应资料 </w:t>
      </w:r>
      <w:r>
        <w:rPr>
          <w:rFonts w:hint="eastAsia" w:ascii="宋体" w:hAnsi="宋体"/>
          <w:spacing w:val="6"/>
          <w:sz w:val="24"/>
          <w:szCs w:val="24"/>
        </w:rPr>
        <w:t>的电子档案(含所有</w:t>
      </w:r>
      <w:r>
        <w:rPr>
          <w:rFonts w:hint="eastAsia" w:ascii="宋体" w:hAnsi="宋体"/>
          <w:spacing w:val="3"/>
          <w:sz w:val="24"/>
          <w:szCs w:val="24"/>
        </w:rPr>
        <w:t>资料的扫描件)，由此产生的费用在工程量清单</w:t>
      </w:r>
      <w:r>
        <w:rPr>
          <w:rFonts w:ascii="Times New Roman" w:hAnsi="Times New Roman" w:cs="Times New Roman"/>
          <w:bCs/>
          <w:spacing w:val="3"/>
          <w:sz w:val="24"/>
          <w:szCs w:val="24"/>
        </w:rPr>
        <w:t>100</w:t>
      </w:r>
      <w:r>
        <w:rPr>
          <w:rFonts w:ascii="Times New Roman" w:hAnsi="Times New Roman" w:cs="Times New Roman"/>
          <w:spacing w:val="3"/>
          <w:sz w:val="24"/>
          <w:szCs w:val="24"/>
        </w:rPr>
        <w:t xml:space="preserve"> </w:t>
      </w:r>
      <w:r>
        <w:rPr>
          <w:rFonts w:hint="eastAsia" w:ascii="宋体" w:hAnsi="宋体"/>
          <w:spacing w:val="3"/>
          <w:sz w:val="24"/>
          <w:szCs w:val="24"/>
        </w:rPr>
        <w:t>章竣工文件费</w:t>
      </w:r>
      <w:r>
        <w:rPr>
          <w:rFonts w:hint="eastAsia" w:ascii="宋体" w:hAnsi="宋体"/>
          <w:spacing w:val="-1"/>
          <w:sz w:val="24"/>
          <w:szCs w:val="24"/>
        </w:rPr>
        <w:t>中计列。在本项目交、竣工验收过程中，与本项目有关的交、竣工会</w:t>
      </w:r>
      <w:r>
        <w:rPr>
          <w:rFonts w:hint="eastAsia" w:ascii="宋体" w:hAnsi="宋体"/>
          <w:sz w:val="24"/>
          <w:szCs w:val="24"/>
        </w:rPr>
        <w:t>议相关费用等由中</w:t>
      </w:r>
      <w:r>
        <w:rPr>
          <w:rFonts w:hint="eastAsia" w:ascii="宋体" w:hAnsi="宋体"/>
          <w:spacing w:val="-4"/>
          <w:sz w:val="24"/>
          <w:szCs w:val="24"/>
        </w:rPr>
        <w:t>标人</w:t>
      </w:r>
      <w:r>
        <w:rPr>
          <w:rFonts w:hint="eastAsia" w:ascii="宋体" w:hAnsi="宋体"/>
          <w:spacing w:val="-3"/>
          <w:sz w:val="24"/>
          <w:szCs w:val="24"/>
        </w:rPr>
        <w:t>承</w:t>
      </w:r>
      <w:r>
        <w:rPr>
          <w:rFonts w:hint="eastAsia" w:ascii="宋体" w:hAnsi="宋体"/>
          <w:spacing w:val="-2"/>
          <w:sz w:val="24"/>
          <w:szCs w:val="24"/>
        </w:rPr>
        <w:t>担，含在投标报价中，不单独计列。</w:t>
      </w:r>
    </w:p>
    <w:p>
      <w:pPr>
        <w:spacing w:before="78" w:line="360" w:lineRule="auto"/>
        <w:ind w:left="1" w:firstLine="6"/>
        <w:rPr>
          <w:rFonts w:ascii="Times New Roman" w:hAnsi="Times New Roman" w:cs="Times New Roman"/>
          <w:bCs/>
          <w:spacing w:val="-1"/>
          <w:sz w:val="24"/>
          <w:szCs w:val="24"/>
        </w:rPr>
      </w:pPr>
      <w:r>
        <w:rPr>
          <w:rFonts w:ascii="Times New Roman" w:hAnsi="Times New Roman" w:cs="Times New Roman"/>
          <w:b/>
          <w:bCs/>
          <w:spacing w:val="-1"/>
          <w:sz w:val="24"/>
          <w:szCs w:val="24"/>
        </w:rPr>
        <w:t>1.</w:t>
      </w:r>
      <w:r>
        <w:rPr>
          <w:rFonts w:hint="eastAsia" w:ascii="Times New Roman" w:hAnsi="Times New Roman" w:cs="Times New Roman"/>
          <w:b/>
          <w:bCs/>
          <w:spacing w:val="-1"/>
          <w:sz w:val="24"/>
          <w:szCs w:val="24"/>
        </w:rPr>
        <w:t>10</w:t>
      </w:r>
      <w:r>
        <w:rPr>
          <w:rFonts w:hint="eastAsia" w:ascii="Times New Roman" w:hAnsi="Times New Roman" w:cs="Times New Roman"/>
          <w:bCs/>
          <w:spacing w:val="-1"/>
          <w:sz w:val="24"/>
          <w:szCs w:val="24"/>
        </w:rPr>
        <w:t>、本项目的交安工程新建、原交安设施拆除及维修不在本次招标范围内。</w:t>
      </w:r>
    </w:p>
    <w:p>
      <w:pPr>
        <w:spacing w:before="78" w:line="360" w:lineRule="auto"/>
        <w:ind w:left="1" w:firstLine="6"/>
        <w:rPr>
          <w:rFonts w:ascii="宋体" w:hAnsi="宋体"/>
          <w:sz w:val="24"/>
          <w:szCs w:val="24"/>
        </w:rPr>
      </w:pPr>
      <w:r>
        <w:rPr>
          <w:rFonts w:hint="eastAsia" w:ascii="Times New Roman" w:hAnsi="Times New Roman" w:cs="Times New Roman"/>
          <w:b/>
          <w:bCs/>
          <w:spacing w:val="-6"/>
          <w:sz w:val="24"/>
          <w:szCs w:val="24"/>
        </w:rPr>
        <w:t>1.11</w:t>
      </w:r>
      <w:r>
        <w:rPr>
          <w:rFonts w:ascii="Times New Roman" w:hAnsi="Times New Roman" w:cs="Times New Roman"/>
          <w:spacing w:val="-1"/>
          <w:sz w:val="24"/>
          <w:szCs w:val="24"/>
        </w:rPr>
        <w:t xml:space="preserve"> </w:t>
      </w:r>
      <w:r>
        <w:rPr>
          <w:rFonts w:hint="eastAsia" w:ascii="Times New Roman" w:hAnsi="Times New Roman" w:cs="Times New Roman"/>
          <w:spacing w:val="-1"/>
          <w:sz w:val="24"/>
          <w:szCs w:val="24"/>
        </w:rPr>
        <w:t>路面</w:t>
      </w:r>
      <w:r>
        <w:rPr>
          <w:rFonts w:hint="eastAsia" w:ascii="宋体" w:hAnsi="宋体"/>
          <w:spacing w:val="-1"/>
          <w:sz w:val="24"/>
          <w:szCs w:val="24"/>
        </w:rPr>
        <w:t>拆除及道路基层拆除均按体积计算</w:t>
      </w:r>
      <w:r>
        <w:rPr>
          <w:rFonts w:hint="eastAsia" w:ascii="宋体" w:hAnsi="宋体"/>
          <w:spacing w:val="2"/>
          <w:sz w:val="24"/>
          <w:szCs w:val="24"/>
        </w:rPr>
        <w:t>。</w:t>
      </w:r>
    </w:p>
    <w:p>
      <w:pPr>
        <w:spacing w:before="71" w:line="360" w:lineRule="auto"/>
        <w:ind w:firstLine="8"/>
        <w:rPr>
          <w:rFonts w:ascii="宋体" w:hAnsi="宋体"/>
          <w:sz w:val="24"/>
          <w:szCs w:val="24"/>
        </w:rPr>
      </w:pPr>
      <w:r>
        <w:rPr>
          <w:rFonts w:ascii="Times New Roman" w:hAnsi="Times New Roman" w:cs="Times New Roman"/>
          <w:b/>
          <w:bCs/>
          <w:spacing w:val="-2"/>
          <w:sz w:val="24"/>
          <w:szCs w:val="24"/>
        </w:rPr>
        <w:t>1.1</w:t>
      </w:r>
      <w:r>
        <w:rPr>
          <w:rFonts w:hint="eastAsia" w:ascii="Times New Roman" w:hAnsi="Times New Roman" w:cs="Times New Roman"/>
          <w:b/>
          <w:bCs/>
          <w:spacing w:val="-2"/>
          <w:sz w:val="24"/>
          <w:szCs w:val="24"/>
        </w:rPr>
        <w:t>2</w:t>
      </w:r>
      <w:r>
        <w:rPr>
          <w:rFonts w:ascii="Times New Roman" w:hAnsi="Times New Roman" w:cs="Times New Roman"/>
          <w:spacing w:val="-2"/>
          <w:sz w:val="24"/>
          <w:szCs w:val="24"/>
        </w:rPr>
        <w:t xml:space="preserve"> </w:t>
      </w:r>
      <w:r>
        <w:rPr>
          <w:rFonts w:hint="eastAsia" w:ascii="宋体" w:hAnsi="宋体"/>
          <w:spacing w:val="-2"/>
          <w:sz w:val="24"/>
          <w:szCs w:val="24"/>
        </w:rPr>
        <w:t>本项目采用综合单价。</w:t>
      </w:r>
      <w:r>
        <w:rPr>
          <w:rFonts w:hint="eastAsia" w:ascii="宋体" w:hAnsi="宋体"/>
          <w:spacing w:val="-1"/>
          <w:sz w:val="24"/>
          <w:szCs w:val="24"/>
        </w:rPr>
        <w:t>投标人所报的单价或总额</w:t>
      </w:r>
      <w:r>
        <w:rPr>
          <w:rFonts w:hint="eastAsia" w:ascii="宋体" w:hAnsi="宋体"/>
          <w:sz w:val="24"/>
          <w:szCs w:val="24"/>
        </w:rPr>
        <w:t xml:space="preserve">价应包括为实施和完成合同工程所需的人工费、材料费、机械 </w:t>
      </w:r>
      <w:r>
        <w:rPr>
          <w:rFonts w:hint="eastAsia" w:ascii="宋体" w:hAnsi="宋体"/>
          <w:spacing w:val="-2"/>
          <w:sz w:val="24"/>
          <w:szCs w:val="24"/>
        </w:rPr>
        <w:t>使用费、间接费、</w:t>
      </w:r>
      <w:r>
        <w:rPr>
          <w:rFonts w:hint="eastAsia" w:ascii="宋体" w:hAnsi="宋体"/>
          <w:spacing w:val="-1"/>
          <w:sz w:val="24"/>
          <w:szCs w:val="24"/>
        </w:rPr>
        <w:t>利润、税金、规费、保险费等费用以及合同明示或暗示的所有责任、</w:t>
      </w:r>
      <w:r>
        <w:rPr>
          <w:rFonts w:hint="eastAsia" w:ascii="宋体" w:hAnsi="宋体"/>
          <w:spacing w:val="-5"/>
          <w:sz w:val="24"/>
          <w:szCs w:val="24"/>
        </w:rPr>
        <w:t>义务和一般风险。</w:t>
      </w:r>
    </w:p>
    <w:p>
      <w:pPr>
        <w:spacing w:before="2" w:line="360" w:lineRule="auto"/>
        <w:ind w:left="1" w:right="80" w:firstLine="6"/>
        <w:rPr>
          <w:rFonts w:ascii="宋体" w:hAnsi="宋体"/>
          <w:sz w:val="24"/>
          <w:szCs w:val="24"/>
        </w:rPr>
      </w:pPr>
      <w:r>
        <w:rPr>
          <w:rFonts w:ascii="Times New Roman" w:hAnsi="Times New Roman" w:cs="Times New Roman"/>
          <w:b/>
          <w:bCs/>
          <w:spacing w:val="-1"/>
          <w:sz w:val="24"/>
          <w:szCs w:val="24"/>
        </w:rPr>
        <w:t>1.1</w:t>
      </w:r>
      <w:r>
        <w:rPr>
          <w:rFonts w:hint="eastAsia" w:ascii="Times New Roman" w:hAnsi="Times New Roman" w:cs="Times New Roman"/>
          <w:b/>
          <w:bCs/>
          <w:spacing w:val="-1"/>
          <w:sz w:val="24"/>
          <w:szCs w:val="24"/>
        </w:rPr>
        <w:t>3</w:t>
      </w:r>
      <w:r>
        <w:rPr>
          <w:rFonts w:ascii="Times New Roman" w:hAnsi="Times New Roman" w:cs="Times New Roman"/>
          <w:spacing w:val="-1"/>
          <w:sz w:val="24"/>
          <w:szCs w:val="24"/>
        </w:rPr>
        <w:t xml:space="preserve"> </w:t>
      </w:r>
      <w:r>
        <w:rPr>
          <w:rFonts w:hint="eastAsia" w:ascii="宋体" w:hAnsi="宋体"/>
          <w:spacing w:val="-1"/>
          <w:sz w:val="24"/>
          <w:szCs w:val="24"/>
        </w:rPr>
        <w:t>中国政府</w:t>
      </w:r>
      <w:r>
        <w:rPr>
          <w:rFonts w:ascii="Times New Roman" w:hAnsi="Times New Roman" w:cs="Times New Roman"/>
          <w:b/>
          <w:bCs/>
          <w:spacing w:val="-1"/>
          <w:sz w:val="24"/>
          <w:szCs w:val="24"/>
        </w:rPr>
        <w:t>(</w:t>
      </w:r>
      <w:r>
        <w:rPr>
          <w:rFonts w:hint="eastAsia" w:ascii="宋体" w:hAnsi="宋体"/>
          <w:spacing w:val="-1"/>
          <w:sz w:val="24"/>
          <w:szCs w:val="24"/>
        </w:rPr>
        <w:t>江苏省</w:t>
      </w:r>
      <w:r>
        <w:rPr>
          <w:rFonts w:ascii="Times New Roman" w:hAnsi="Times New Roman" w:cs="Times New Roman"/>
          <w:b/>
          <w:bCs/>
          <w:spacing w:val="-1"/>
          <w:sz w:val="24"/>
          <w:szCs w:val="24"/>
        </w:rPr>
        <w:t>)</w:t>
      </w:r>
      <w:r>
        <w:rPr>
          <w:rFonts w:hint="eastAsia" w:ascii="宋体" w:hAnsi="宋体"/>
          <w:spacing w:val="-1"/>
          <w:sz w:val="24"/>
          <w:szCs w:val="24"/>
        </w:rPr>
        <w:t>根据</w:t>
      </w:r>
      <w:r>
        <w:rPr>
          <w:rFonts w:hint="eastAsia" w:ascii="宋体" w:hAnsi="宋体"/>
          <w:sz w:val="24"/>
          <w:szCs w:val="24"/>
        </w:rPr>
        <w:t xml:space="preserve">现行税法和有关部门现行规定就本合同项下向承包人征收的 </w:t>
      </w:r>
      <w:r>
        <w:rPr>
          <w:rFonts w:hint="eastAsia" w:ascii="宋体" w:hAnsi="宋体"/>
          <w:spacing w:val="-2"/>
          <w:sz w:val="24"/>
          <w:szCs w:val="24"/>
        </w:rPr>
        <w:t>所有税金及其他应交纳的</w:t>
      </w:r>
      <w:r>
        <w:rPr>
          <w:rFonts w:hint="eastAsia" w:ascii="宋体" w:hAnsi="宋体"/>
          <w:spacing w:val="-1"/>
          <w:sz w:val="24"/>
          <w:szCs w:val="24"/>
        </w:rPr>
        <w:t>所有费用均由承包人摊入各工程细目的单价中。</w:t>
      </w:r>
    </w:p>
    <w:p>
      <w:pPr>
        <w:spacing w:before="27" w:line="360" w:lineRule="auto"/>
        <w:ind w:left="8"/>
        <w:rPr>
          <w:rFonts w:ascii="宋体" w:hAnsi="宋体"/>
          <w:color w:val="FF0000"/>
          <w:sz w:val="24"/>
          <w:szCs w:val="24"/>
        </w:rPr>
      </w:pPr>
      <w:r>
        <w:rPr>
          <w:rFonts w:ascii="Times New Roman" w:hAnsi="Times New Roman" w:cs="Times New Roman"/>
          <w:b/>
          <w:bCs/>
          <w:color w:val="FF0000"/>
          <w:spacing w:val="-2"/>
          <w:sz w:val="24"/>
          <w:szCs w:val="24"/>
        </w:rPr>
        <w:t>1.</w:t>
      </w:r>
      <w:r>
        <w:rPr>
          <w:rFonts w:hint="eastAsia" w:ascii="Times New Roman" w:hAnsi="Times New Roman" w:cs="Times New Roman"/>
          <w:b/>
          <w:bCs/>
          <w:color w:val="FF0000"/>
          <w:spacing w:val="-2"/>
          <w:sz w:val="24"/>
          <w:szCs w:val="24"/>
        </w:rPr>
        <w:t>14</w:t>
      </w:r>
      <w:r>
        <w:rPr>
          <w:rFonts w:ascii="Times New Roman" w:hAnsi="Times New Roman" w:cs="Times New Roman"/>
          <w:color w:val="FF0000"/>
          <w:spacing w:val="-2"/>
          <w:sz w:val="24"/>
          <w:szCs w:val="24"/>
        </w:rPr>
        <w:t xml:space="preserve"> </w:t>
      </w:r>
      <w:r>
        <w:rPr>
          <w:rFonts w:hint="eastAsia" w:ascii="宋体" w:hAnsi="宋体"/>
          <w:color w:val="FF0000"/>
          <w:spacing w:val="-2"/>
          <w:sz w:val="24"/>
          <w:szCs w:val="24"/>
        </w:rPr>
        <w:t>本项目施工所需供电、</w:t>
      </w:r>
      <w:r>
        <w:rPr>
          <w:rFonts w:hint="eastAsia" w:ascii="宋体" w:hAnsi="宋体"/>
          <w:color w:val="FF0000"/>
          <w:spacing w:val="-1"/>
          <w:sz w:val="24"/>
          <w:szCs w:val="24"/>
        </w:rPr>
        <w:t>供水由投标人自行调查解决并承担所有费用。</w:t>
      </w:r>
    </w:p>
    <w:p>
      <w:pPr>
        <w:spacing w:before="28" w:line="360" w:lineRule="auto"/>
        <w:ind w:left="6" w:right="9" w:firstLine="1"/>
        <w:rPr>
          <w:rFonts w:ascii="宋体" w:hAnsi="宋体"/>
          <w:sz w:val="24"/>
          <w:szCs w:val="24"/>
        </w:rPr>
      </w:pPr>
      <w:r>
        <w:rPr>
          <w:rFonts w:ascii="Times New Roman" w:hAnsi="Times New Roman" w:cs="Times New Roman"/>
          <w:b/>
          <w:bCs/>
          <w:spacing w:val="-1"/>
          <w:sz w:val="24"/>
          <w:szCs w:val="24"/>
        </w:rPr>
        <w:t>1.</w:t>
      </w:r>
      <w:r>
        <w:rPr>
          <w:rFonts w:hint="eastAsia" w:ascii="Times New Roman" w:hAnsi="Times New Roman" w:cs="Times New Roman"/>
          <w:b/>
          <w:bCs/>
          <w:spacing w:val="-1"/>
          <w:sz w:val="24"/>
          <w:szCs w:val="24"/>
        </w:rPr>
        <w:t>15</w:t>
      </w:r>
      <w:r>
        <w:rPr>
          <w:rFonts w:ascii="Times New Roman" w:hAnsi="Times New Roman" w:cs="Times New Roman"/>
          <w:b/>
          <w:spacing w:val="-1"/>
          <w:sz w:val="24"/>
          <w:szCs w:val="24"/>
        </w:rPr>
        <w:t xml:space="preserve"> </w:t>
      </w:r>
      <w:r>
        <w:rPr>
          <w:rFonts w:hint="eastAsia" w:ascii="宋体" w:hAnsi="宋体"/>
          <w:b/>
          <w:spacing w:val="-1"/>
          <w:sz w:val="24"/>
          <w:szCs w:val="24"/>
        </w:rPr>
        <w:t>本项目施工现场安全具体要求按照《江苏省公路</w:t>
      </w:r>
      <w:r>
        <w:rPr>
          <w:rFonts w:hint="eastAsia" w:ascii="宋体" w:hAnsi="宋体"/>
          <w:b/>
          <w:sz w:val="24"/>
          <w:szCs w:val="24"/>
        </w:rPr>
        <w:t xml:space="preserve">水运工程平安工地建设管理办法》 </w:t>
      </w:r>
      <w:r>
        <w:rPr>
          <w:rFonts w:hint="eastAsia" w:ascii="宋体" w:hAnsi="宋体"/>
          <w:b/>
          <w:bCs/>
          <w:sz w:val="24"/>
          <w:szCs w:val="24"/>
        </w:rPr>
        <w:tab/>
      </w:r>
      <w:r>
        <w:rPr>
          <w:rFonts w:hint="eastAsia" w:ascii="宋体" w:hAnsi="宋体"/>
          <w:b/>
          <w:spacing w:val="1"/>
          <w:sz w:val="24"/>
          <w:szCs w:val="24"/>
        </w:rPr>
        <w:t>(苏交规〔</w:t>
      </w:r>
      <w:r>
        <w:rPr>
          <w:rFonts w:ascii="Times New Roman" w:hAnsi="Times New Roman" w:cs="Times New Roman"/>
          <w:b/>
          <w:bCs/>
          <w:spacing w:val="1"/>
          <w:sz w:val="24"/>
          <w:szCs w:val="24"/>
        </w:rPr>
        <w:t>2020</w:t>
      </w:r>
      <w:r>
        <w:rPr>
          <w:rFonts w:hint="eastAsia" w:ascii="宋体" w:hAnsi="宋体"/>
          <w:b/>
          <w:spacing w:val="1"/>
          <w:sz w:val="24"/>
          <w:szCs w:val="24"/>
        </w:rPr>
        <w:t>〕</w:t>
      </w:r>
      <w:r>
        <w:rPr>
          <w:rFonts w:ascii="Times New Roman" w:hAnsi="Times New Roman" w:cs="Times New Roman"/>
          <w:b/>
          <w:bCs/>
          <w:spacing w:val="1"/>
          <w:sz w:val="24"/>
          <w:szCs w:val="24"/>
        </w:rPr>
        <w:t>9</w:t>
      </w:r>
      <w:r>
        <w:rPr>
          <w:rFonts w:ascii="Times New Roman" w:hAnsi="Times New Roman" w:cs="Times New Roman"/>
          <w:b/>
          <w:spacing w:val="1"/>
          <w:sz w:val="24"/>
          <w:szCs w:val="24"/>
        </w:rPr>
        <w:t xml:space="preserve"> </w:t>
      </w:r>
      <w:r>
        <w:rPr>
          <w:rFonts w:hint="eastAsia" w:ascii="宋体" w:hAnsi="宋体"/>
          <w:b/>
          <w:spacing w:val="1"/>
          <w:sz w:val="24"/>
          <w:szCs w:val="24"/>
        </w:rPr>
        <w:t xml:space="preserve">号)、省交通运输厅关于 </w:t>
      </w:r>
      <w:r>
        <w:rPr>
          <w:rFonts w:ascii="Times New Roman" w:hAnsi="Times New Roman" w:cs="Times New Roman"/>
          <w:b/>
          <w:bCs/>
          <w:spacing w:val="1"/>
          <w:sz w:val="24"/>
          <w:szCs w:val="24"/>
        </w:rPr>
        <w:t>2021</w:t>
      </w:r>
      <w:r>
        <w:rPr>
          <w:rFonts w:ascii="Times New Roman" w:hAnsi="Times New Roman" w:cs="Times New Roman"/>
          <w:b/>
          <w:spacing w:val="1"/>
          <w:sz w:val="24"/>
          <w:szCs w:val="24"/>
        </w:rPr>
        <w:t xml:space="preserve"> </w:t>
      </w:r>
      <w:r>
        <w:rPr>
          <w:rFonts w:hint="eastAsia" w:ascii="宋体" w:hAnsi="宋体"/>
          <w:b/>
          <w:spacing w:val="1"/>
          <w:sz w:val="24"/>
          <w:szCs w:val="24"/>
        </w:rPr>
        <w:t>年度全面推进全省公路水运工程平</w:t>
      </w:r>
      <w:r>
        <w:rPr>
          <w:rFonts w:hint="eastAsia" w:ascii="宋体" w:hAnsi="宋体"/>
          <w:b/>
          <w:spacing w:val="10"/>
          <w:sz w:val="24"/>
          <w:szCs w:val="24"/>
        </w:rPr>
        <w:t>安工地建</w:t>
      </w:r>
      <w:r>
        <w:rPr>
          <w:rFonts w:hint="eastAsia" w:ascii="宋体" w:hAnsi="宋体"/>
          <w:b/>
          <w:spacing w:val="5"/>
          <w:sz w:val="24"/>
          <w:szCs w:val="24"/>
        </w:rPr>
        <w:t>设的实施意见标准实施(苏交传〔</w:t>
      </w:r>
      <w:r>
        <w:rPr>
          <w:rFonts w:ascii="Times New Roman" w:hAnsi="Times New Roman" w:cs="Times New Roman"/>
          <w:b/>
          <w:bCs/>
          <w:spacing w:val="5"/>
          <w:sz w:val="24"/>
          <w:szCs w:val="24"/>
        </w:rPr>
        <w:t>2021</w:t>
      </w:r>
      <w:r>
        <w:rPr>
          <w:rFonts w:hint="eastAsia" w:ascii="宋体" w:hAnsi="宋体"/>
          <w:b/>
          <w:spacing w:val="5"/>
          <w:sz w:val="24"/>
          <w:szCs w:val="24"/>
        </w:rPr>
        <w:t>〕</w:t>
      </w:r>
      <w:r>
        <w:rPr>
          <w:rFonts w:ascii="Times New Roman" w:hAnsi="Times New Roman" w:cs="Times New Roman"/>
          <w:b/>
          <w:bCs/>
          <w:spacing w:val="5"/>
          <w:sz w:val="24"/>
          <w:szCs w:val="24"/>
        </w:rPr>
        <w:t>104</w:t>
      </w:r>
      <w:r>
        <w:rPr>
          <w:rFonts w:ascii="Times New Roman" w:hAnsi="Times New Roman" w:cs="Times New Roman"/>
          <w:b/>
          <w:spacing w:val="5"/>
          <w:sz w:val="24"/>
          <w:szCs w:val="24"/>
        </w:rPr>
        <w:t xml:space="preserve"> </w:t>
      </w:r>
      <w:r>
        <w:rPr>
          <w:rFonts w:hint="eastAsia" w:ascii="宋体" w:hAnsi="宋体"/>
          <w:b/>
          <w:spacing w:val="5"/>
          <w:sz w:val="24"/>
          <w:szCs w:val="24"/>
        </w:rPr>
        <w:t>号)，相关费用含入投标报价</w:t>
      </w:r>
      <w:r>
        <w:rPr>
          <w:rFonts w:hint="eastAsia" w:ascii="宋体" w:hAnsi="宋体"/>
          <w:b/>
          <w:spacing w:val="-10"/>
          <w:sz w:val="24"/>
          <w:szCs w:val="24"/>
        </w:rPr>
        <w:t>中</w:t>
      </w:r>
      <w:r>
        <w:rPr>
          <w:rFonts w:hint="eastAsia" w:ascii="宋体" w:hAnsi="宋体"/>
          <w:b/>
          <w:spacing w:val="-6"/>
          <w:sz w:val="24"/>
          <w:szCs w:val="24"/>
        </w:rPr>
        <w:t>，</w:t>
      </w:r>
      <w:r>
        <w:rPr>
          <w:rFonts w:hint="eastAsia" w:ascii="宋体" w:hAnsi="宋体"/>
          <w:b/>
          <w:spacing w:val="-5"/>
          <w:sz w:val="24"/>
          <w:szCs w:val="24"/>
        </w:rPr>
        <w:t>不单独计量与支付</w:t>
      </w:r>
      <w:r>
        <w:rPr>
          <w:rFonts w:hint="eastAsia" w:ascii="宋体" w:hAnsi="宋体"/>
          <w:spacing w:val="-5"/>
          <w:sz w:val="24"/>
          <w:szCs w:val="24"/>
        </w:rPr>
        <w:t>。</w:t>
      </w:r>
    </w:p>
    <w:p>
      <w:pPr>
        <w:spacing w:before="25" w:line="360" w:lineRule="auto"/>
        <w:ind w:firstLine="7"/>
        <w:rPr>
          <w:rFonts w:ascii="宋体" w:hAnsi="宋体"/>
          <w:sz w:val="24"/>
          <w:szCs w:val="24"/>
        </w:rPr>
      </w:pPr>
      <w:r>
        <w:rPr>
          <w:rFonts w:ascii="Times New Roman" w:hAnsi="Times New Roman" w:cs="Times New Roman"/>
          <w:b/>
          <w:bCs/>
          <w:spacing w:val="-1"/>
          <w:sz w:val="24"/>
          <w:szCs w:val="24"/>
        </w:rPr>
        <w:t>1.</w:t>
      </w:r>
      <w:r>
        <w:rPr>
          <w:rFonts w:hint="eastAsia" w:ascii="Times New Roman" w:hAnsi="Times New Roman" w:cs="Times New Roman"/>
          <w:b/>
          <w:bCs/>
          <w:spacing w:val="-1"/>
          <w:sz w:val="24"/>
          <w:szCs w:val="24"/>
        </w:rPr>
        <w:t>16</w:t>
      </w:r>
      <w:r>
        <w:rPr>
          <w:rFonts w:ascii="Times New Roman" w:hAnsi="Times New Roman" w:cs="Times New Roman"/>
          <w:spacing w:val="-1"/>
          <w:sz w:val="24"/>
          <w:szCs w:val="24"/>
        </w:rPr>
        <w:t xml:space="preserve"> </w:t>
      </w:r>
      <w:r>
        <w:rPr>
          <w:rFonts w:hint="eastAsia" w:ascii="宋体" w:hAnsi="宋体"/>
          <w:spacing w:val="-1"/>
          <w:sz w:val="24"/>
          <w:szCs w:val="24"/>
        </w:rPr>
        <w:t>承包人要认真贯彻落实《</w:t>
      </w:r>
      <w:r>
        <w:rPr>
          <w:rFonts w:hint="eastAsia" w:ascii="宋体" w:hAnsi="宋体"/>
          <w:sz w:val="24"/>
          <w:szCs w:val="24"/>
          <w:lang w:eastAsia="zh-CN"/>
        </w:rPr>
        <w:t>中华人民共和国劳动法</w:t>
      </w:r>
      <w:r>
        <w:rPr>
          <w:rFonts w:hint="eastAsia" w:ascii="宋体" w:hAnsi="宋体"/>
          <w:sz w:val="24"/>
          <w:szCs w:val="24"/>
        </w:rPr>
        <w:t>》、《保障农民工工资支付条例》、《建设领域农</w:t>
      </w:r>
      <w:r>
        <w:rPr>
          <w:rFonts w:hint="eastAsia" w:ascii="宋体" w:hAnsi="宋体"/>
          <w:spacing w:val="10"/>
          <w:sz w:val="24"/>
          <w:szCs w:val="24"/>
        </w:rPr>
        <w:t>民工工资支</w:t>
      </w:r>
      <w:r>
        <w:rPr>
          <w:rFonts w:hint="eastAsia" w:ascii="宋体" w:hAnsi="宋体"/>
          <w:spacing w:val="6"/>
          <w:sz w:val="24"/>
          <w:szCs w:val="24"/>
        </w:rPr>
        <w:t>付</w:t>
      </w:r>
      <w:r>
        <w:rPr>
          <w:rFonts w:hint="eastAsia" w:ascii="宋体" w:hAnsi="宋体"/>
          <w:spacing w:val="5"/>
          <w:sz w:val="24"/>
          <w:szCs w:val="24"/>
        </w:rPr>
        <w:t>管理暂行办法》(劳社部发〔</w:t>
      </w:r>
      <w:r>
        <w:rPr>
          <w:rFonts w:ascii="Times New Roman" w:hAnsi="Times New Roman" w:cs="Times New Roman"/>
          <w:b/>
          <w:bCs/>
          <w:spacing w:val="5"/>
          <w:sz w:val="24"/>
          <w:szCs w:val="24"/>
        </w:rPr>
        <w:t>2004</w:t>
      </w:r>
      <w:r>
        <w:rPr>
          <w:rFonts w:hint="eastAsia" w:ascii="宋体" w:hAnsi="宋体"/>
          <w:spacing w:val="5"/>
          <w:sz w:val="24"/>
          <w:szCs w:val="24"/>
        </w:rPr>
        <w:t>〕</w:t>
      </w:r>
      <w:r>
        <w:rPr>
          <w:rFonts w:ascii="Times New Roman" w:hAnsi="Times New Roman" w:cs="Times New Roman"/>
          <w:b/>
          <w:bCs/>
          <w:spacing w:val="5"/>
          <w:sz w:val="24"/>
          <w:szCs w:val="24"/>
        </w:rPr>
        <w:t>22</w:t>
      </w:r>
      <w:r>
        <w:rPr>
          <w:rFonts w:ascii="Times New Roman" w:hAnsi="Times New Roman" w:cs="Times New Roman"/>
          <w:spacing w:val="5"/>
          <w:sz w:val="24"/>
          <w:szCs w:val="24"/>
        </w:rPr>
        <w:t xml:space="preserve"> </w:t>
      </w:r>
      <w:r>
        <w:rPr>
          <w:rFonts w:hint="eastAsia" w:ascii="宋体" w:hAnsi="宋体"/>
          <w:spacing w:val="5"/>
          <w:sz w:val="24"/>
          <w:szCs w:val="24"/>
        </w:rPr>
        <w:t>号)、《关于切实解决建筑业企</w:t>
      </w:r>
      <w:r>
        <w:rPr>
          <w:rFonts w:hint="eastAsia" w:ascii="宋体" w:hAnsi="宋体"/>
          <w:spacing w:val="4"/>
          <w:sz w:val="24"/>
          <w:szCs w:val="24"/>
        </w:rPr>
        <w:t>业拖欠农民工工资问</w:t>
      </w:r>
      <w:r>
        <w:rPr>
          <w:rFonts w:hint="eastAsia" w:ascii="宋体" w:hAnsi="宋体"/>
          <w:spacing w:val="2"/>
          <w:sz w:val="24"/>
          <w:szCs w:val="24"/>
        </w:rPr>
        <w:t>题的通知》(劳社部发〔</w:t>
      </w:r>
      <w:r>
        <w:rPr>
          <w:rFonts w:ascii="Times New Roman" w:hAnsi="Times New Roman" w:cs="Times New Roman"/>
          <w:b/>
          <w:bCs/>
          <w:spacing w:val="2"/>
          <w:sz w:val="24"/>
          <w:szCs w:val="24"/>
        </w:rPr>
        <w:t>2003</w:t>
      </w:r>
      <w:r>
        <w:rPr>
          <w:rFonts w:hint="eastAsia" w:ascii="宋体" w:hAnsi="宋体"/>
          <w:spacing w:val="2"/>
          <w:sz w:val="24"/>
          <w:szCs w:val="24"/>
        </w:rPr>
        <w:t>〕</w:t>
      </w:r>
      <w:r>
        <w:rPr>
          <w:rFonts w:ascii="Times New Roman" w:hAnsi="Times New Roman" w:cs="Times New Roman"/>
          <w:b/>
          <w:bCs/>
          <w:spacing w:val="2"/>
          <w:sz w:val="24"/>
          <w:szCs w:val="24"/>
        </w:rPr>
        <w:t>27</w:t>
      </w:r>
      <w:r>
        <w:rPr>
          <w:rFonts w:ascii="Times New Roman" w:hAnsi="Times New Roman" w:cs="Times New Roman"/>
          <w:spacing w:val="2"/>
          <w:sz w:val="24"/>
          <w:szCs w:val="24"/>
        </w:rPr>
        <w:t xml:space="preserve"> </w:t>
      </w:r>
      <w:r>
        <w:rPr>
          <w:rFonts w:hint="eastAsia" w:ascii="宋体" w:hAnsi="宋体"/>
          <w:spacing w:val="2"/>
          <w:sz w:val="24"/>
          <w:szCs w:val="24"/>
        </w:rPr>
        <w:t>号</w:t>
      </w:r>
      <w:r>
        <w:rPr>
          <w:rFonts w:ascii="Times New Roman" w:hAnsi="Times New Roman" w:cs="Times New Roman"/>
          <w:b/>
          <w:bCs/>
          <w:spacing w:val="2"/>
          <w:sz w:val="24"/>
          <w:szCs w:val="24"/>
        </w:rPr>
        <w:t>)</w:t>
      </w:r>
      <w:r>
        <w:rPr>
          <w:rFonts w:hint="eastAsia" w:ascii="宋体" w:hAnsi="宋体"/>
          <w:spacing w:val="2"/>
          <w:sz w:val="24"/>
          <w:szCs w:val="24"/>
        </w:rPr>
        <w:t>、《关于印发江苏省工程建</w:t>
      </w:r>
      <w:r>
        <w:rPr>
          <w:rFonts w:hint="eastAsia" w:ascii="宋体" w:hAnsi="宋体"/>
          <w:spacing w:val="10"/>
          <w:sz w:val="24"/>
          <w:szCs w:val="24"/>
        </w:rPr>
        <w:t>设领域</w:t>
      </w:r>
      <w:r>
        <w:rPr>
          <w:rFonts w:hint="eastAsia" w:ascii="宋体" w:hAnsi="宋体"/>
          <w:spacing w:val="6"/>
          <w:sz w:val="24"/>
          <w:szCs w:val="24"/>
        </w:rPr>
        <w:t>农</w:t>
      </w:r>
      <w:r>
        <w:rPr>
          <w:rFonts w:hint="eastAsia" w:ascii="宋体" w:hAnsi="宋体"/>
          <w:spacing w:val="5"/>
          <w:sz w:val="24"/>
          <w:szCs w:val="24"/>
        </w:rPr>
        <w:t>民工工资支付管理办法的通知》(苏建建管〔</w:t>
      </w:r>
      <w:r>
        <w:rPr>
          <w:rFonts w:ascii="Times New Roman" w:hAnsi="Times New Roman" w:cs="Times New Roman"/>
          <w:b/>
          <w:bCs/>
          <w:spacing w:val="5"/>
          <w:sz w:val="24"/>
          <w:szCs w:val="24"/>
        </w:rPr>
        <w:t>2016</w:t>
      </w:r>
      <w:r>
        <w:rPr>
          <w:rFonts w:hint="eastAsia" w:ascii="宋体" w:hAnsi="宋体"/>
          <w:spacing w:val="5"/>
          <w:sz w:val="24"/>
          <w:szCs w:val="24"/>
        </w:rPr>
        <w:t>〕</w:t>
      </w:r>
      <w:r>
        <w:rPr>
          <w:rFonts w:ascii="Times New Roman" w:hAnsi="Times New Roman" w:cs="Times New Roman"/>
          <w:b/>
          <w:bCs/>
          <w:spacing w:val="5"/>
          <w:sz w:val="24"/>
          <w:szCs w:val="24"/>
        </w:rPr>
        <w:t>707</w:t>
      </w:r>
      <w:r>
        <w:rPr>
          <w:rFonts w:ascii="Times New Roman" w:hAnsi="Times New Roman" w:cs="Times New Roman"/>
          <w:spacing w:val="5"/>
          <w:sz w:val="24"/>
          <w:szCs w:val="24"/>
        </w:rPr>
        <w:t xml:space="preserve"> </w:t>
      </w:r>
      <w:r>
        <w:rPr>
          <w:rFonts w:hint="eastAsia" w:ascii="宋体" w:hAnsi="宋体"/>
          <w:spacing w:val="5"/>
          <w:sz w:val="24"/>
          <w:szCs w:val="24"/>
        </w:rPr>
        <w:t>号文件)、《省交通</w:t>
      </w:r>
      <w:r>
        <w:rPr>
          <w:rFonts w:hint="eastAsia" w:ascii="宋体" w:hAnsi="宋体"/>
          <w:sz w:val="24"/>
          <w:szCs w:val="24"/>
        </w:rPr>
        <w:t xml:space="preserve"> </w:t>
      </w:r>
      <w:r>
        <w:rPr>
          <w:rFonts w:hint="eastAsia" w:ascii="宋体" w:hAnsi="宋体"/>
          <w:spacing w:val="18"/>
          <w:sz w:val="24"/>
          <w:szCs w:val="24"/>
        </w:rPr>
        <w:t>运输厅</w:t>
      </w:r>
      <w:r>
        <w:rPr>
          <w:rFonts w:hint="eastAsia" w:ascii="宋体" w:hAnsi="宋体"/>
          <w:spacing w:val="9"/>
          <w:sz w:val="24"/>
          <w:szCs w:val="24"/>
        </w:rPr>
        <w:t>关于交通工程建设领域农民工工资支付管理的实施意见(试行)》(苏交建</w:t>
      </w:r>
      <w:r>
        <w:rPr>
          <w:rFonts w:hint="eastAsia" w:ascii="宋体" w:hAnsi="宋体"/>
          <w:sz w:val="24"/>
          <w:szCs w:val="24"/>
        </w:rPr>
        <w:t xml:space="preserve">    </w:t>
      </w:r>
      <w:r>
        <w:rPr>
          <w:rFonts w:ascii="Times New Roman" w:hAnsi="Times New Roman" w:cs="Times New Roman"/>
          <w:b/>
          <w:bCs/>
          <w:spacing w:val="4"/>
          <w:sz w:val="24"/>
          <w:szCs w:val="24"/>
        </w:rPr>
        <w:t>[2018]25</w:t>
      </w:r>
      <w:r>
        <w:rPr>
          <w:rFonts w:ascii="Times New Roman" w:hAnsi="Times New Roman" w:cs="Times New Roman"/>
          <w:spacing w:val="2"/>
          <w:sz w:val="24"/>
          <w:szCs w:val="24"/>
        </w:rPr>
        <w:t xml:space="preserve"> </w:t>
      </w:r>
      <w:r>
        <w:rPr>
          <w:rFonts w:hint="eastAsia" w:ascii="宋体" w:hAnsi="宋体"/>
          <w:spacing w:val="2"/>
          <w:sz w:val="24"/>
          <w:szCs w:val="24"/>
        </w:rPr>
        <w:t>号)、《交通运输部关于公路水运工程建设领域保障农民工工资支付的意见》</w:t>
      </w:r>
      <w:r>
        <w:rPr>
          <w:rFonts w:hint="eastAsia" w:ascii="宋体" w:hAnsi="宋体"/>
          <w:sz w:val="24"/>
          <w:szCs w:val="24"/>
        </w:rPr>
        <w:t xml:space="preserve"> </w:t>
      </w:r>
      <w:r>
        <w:rPr>
          <w:rFonts w:hint="eastAsia" w:ascii="宋体" w:hAnsi="宋体"/>
          <w:b/>
          <w:bCs/>
          <w:sz w:val="24"/>
          <w:szCs w:val="24"/>
        </w:rPr>
        <w:tab/>
      </w:r>
      <w:r>
        <w:rPr>
          <w:rFonts w:hint="eastAsia" w:ascii="宋体" w:hAnsi="宋体"/>
          <w:spacing w:val="4"/>
          <w:sz w:val="24"/>
          <w:szCs w:val="24"/>
        </w:rPr>
        <w:t>(交公路规〔</w:t>
      </w:r>
      <w:r>
        <w:rPr>
          <w:rFonts w:ascii="Times New Roman" w:hAnsi="Times New Roman" w:cs="Times New Roman"/>
          <w:b/>
          <w:bCs/>
          <w:spacing w:val="4"/>
          <w:sz w:val="24"/>
          <w:szCs w:val="24"/>
        </w:rPr>
        <w:t>2020</w:t>
      </w:r>
      <w:r>
        <w:rPr>
          <w:rFonts w:hint="eastAsia" w:ascii="宋体" w:hAnsi="宋体"/>
          <w:spacing w:val="4"/>
          <w:sz w:val="24"/>
          <w:szCs w:val="24"/>
        </w:rPr>
        <w:t>〕</w:t>
      </w:r>
      <w:r>
        <w:rPr>
          <w:rFonts w:ascii="Times New Roman" w:hAnsi="Times New Roman" w:cs="Times New Roman"/>
          <w:b/>
          <w:bCs/>
          <w:spacing w:val="2"/>
          <w:sz w:val="24"/>
          <w:szCs w:val="24"/>
        </w:rPr>
        <w:t>5</w:t>
      </w:r>
      <w:r>
        <w:rPr>
          <w:rFonts w:ascii="Times New Roman" w:hAnsi="Times New Roman" w:cs="Times New Roman"/>
          <w:spacing w:val="2"/>
          <w:sz w:val="24"/>
          <w:szCs w:val="24"/>
        </w:rPr>
        <w:t xml:space="preserve"> </w:t>
      </w:r>
      <w:r>
        <w:rPr>
          <w:rFonts w:hint="eastAsia" w:ascii="宋体" w:hAnsi="宋体"/>
          <w:spacing w:val="2"/>
          <w:sz w:val="24"/>
          <w:szCs w:val="24"/>
        </w:rPr>
        <w:t>号)、《关于我省公路水运建设领域贯彻落实〈保障农民工工资</w:t>
      </w:r>
      <w:r>
        <w:rPr>
          <w:rFonts w:hint="eastAsia" w:ascii="宋体" w:hAnsi="宋体"/>
          <w:sz w:val="24"/>
          <w:szCs w:val="24"/>
        </w:rPr>
        <w:t xml:space="preserve"> </w:t>
      </w:r>
      <w:r>
        <w:rPr>
          <w:rFonts w:hint="eastAsia" w:ascii="宋体" w:hAnsi="宋体"/>
          <w:spacing w:val="-2"/>
          <w:sz w:val="24"/>
          <w:szCs w:val="24"/>
        </w:rPr>
        <w:t xml:space="preserve">支付条例〉的通知》(苏交传﹝ </w:t>
      </w:r>
      <w:r>
        <w:rPr>
          <w:rFonts w:ascii="Times New Roman" w:hAnsi="Times New Roman" w:cs="Times New Roman"/>
          <w:b/>
          <w:bCs/>
          <w:spacing w:val="-2"/>
          <w:sz w:val="24"/>
          <w:szCs w:val="24"/>
        </w:rPr>
        <w:t>2020</w:t>
      </w:r>
      <w:r>
        <w:rPr>
          <w:rFonts w:ascii="Times New Roman" w:hAnsi="Times New Roman" w:cs="Times New Roman"/>
          <w:spacing w:val="-2"/>
          <w:sz w:val="24"/>
          <w:szCs w:val="24"/>
        </w:rPr>
        <w:t xml:space="preserve"> </w:t>
      </w:r>
      <w:r>
        <w:rPr>
          <w:rFonts w:hint="eastAsia" w:ascii="宋体" w:hAnsi="宋体"/>
          <w:spacing w:val="-2"/>
          <w:sz w:val="24"/>
          <w:szCs w:val="24"/>
        </w:rPr>
        <w:t xml:space="preserve">﹞ </w:t>
      </w:r>
      <w:r>
        <w:rPr>
          <w:rFonts w:ascii="Times New Roman" w:hAnsi="Times New Roman" w:cs="Times New Roman"/>
          <w:b/>
          <w:bCs/>
          <w:spacing w:val="-2"/>
          <w:sz w:val="24"/>
          <w:szCs w:val="24"/>
        </w:rPr>
        <w:t>13</w:t>
      </w:r>
      <w:r>
        <w:rPr>
          <w:rFonts w:ascii="Times New Roman" w:hAnsi="Times New Roman" w:cs="Times New Roman"/>
          <w:b/>
          <w:bCs/>
          <w:spacing w:val="-1"/>
          <w:sz w:val="24"/>
          <w:szCs w:val="24"/>
        </w:rPr>
        <w:t>8</w:t>
      </w:r>
      <w:r>
        <w:rPr>
          <w:rFonts w:ascii="Times New Roman" w:hAnsi="Times New Roman" w:cs="Times New Roman"/>
          <w:spacing w:val="-1"/>
          <w:sz w:val="24"/>
          <w:szCs w:val="24"/>
        </w:rPr>
        <w:t xml:space="preserve"> </w:t>
      </w:r>
      <w:r>
        <w:rPr>
          <w:rFonts w:hint="eastAsia" w:ascii="宋体" w:hAnsi="宋体"/>
          <w:spacing w:val="-1"/>
          <w:sz w:val="24"/>
          <w:szCs w:val="24"/>
        </w:rPr>
        <w:t>号)、《省交通运输厅关于交通工程建设领</w:t>
      </w:r>
      <w:r>
        <w:rPr>
          <w:rFonts w:hint="eastAsia" w:ascii="宋体" w:hAnsi="宋体"/>
          <w:sz w:val="24"/>
          <w:szCs w:val="24"/>
        </w:rPr>
        <w:t xml:space="preserve"> </w:t>
      </w:r>
      <w:r>
        <w:rPr>
          <w:rFonts w:hint="eastAsia" w:ascii="宋体" w:hAnsi="宋体"/>
          <w:spacing w:val="10"/>
          <w:sz w:val="24"/>
          <w:szCs w:val="24"/>
        </w:rPr>
        <w:t>域农民工</w:t>
      </w:r>
      <w:r>
        <w:rPr>
          <w:rFonts w:hint="eastAsia" w:ascii="宋体" w:hAnsi="宋体"/>
          <w:spacing w:val="6"/>
          <w:sz w:val="24"/>
          <w:szCs w:val="24"/>
        </w:rPr>
        <w:t>工</w:t>
      </w:r>
      <w:r>
        <w:rPr>
          <w:rFonts w:hint="eastAsia" w:ascii="宋体" w:hAnsi="宋体"/>
          <w:spacing w:val="5"/>
          <w:sz w:val="24"/>
          <w:szCs w:val="24"/>
        </w:rPr>
        <w:t>资专用账户管理的补充通知》(苏交传〔</w:t>
      </w:r>
      <w:r>
        <w:rPr>
          <w:rFonts w:ascii="Times New Roman" w:hAnsi="Times New Roman" w:cs="Times New Roman"/>
          <w:b/>
          <w:bCs/>
          <w:spacing w:val="5"/>
          <w:sz w:val="24"/>
          <w:szCs w:val="24"/>
        </w:rPr>
        <w:t>2020</w:t>
      </w:r>
      <w:r>
        <w:rPr>
          <w:rFonts w:hint="eastAsia" w:ascii="宋体" w:hAnsi="宋体"/>
          <w:spacing w:val="5"/>
          <w:sz w:val="24"/>
          <w:szCs w:val="24"/>
        </w:rPr>
        <w:t>〕</w:t>
      </w:r>
      <w:r>
        <w:rPr>
          <w:rFonts w:ascii="Times New Roman" w:hAnsi="Times New Roman" w:cs="Times New Roman"/>
          <w:b/>
          <w:bCs/>
          <w:spacing w:val="5"/>
          <w:sz w:val="24"/>
          <w:szCs w:val="24"/>
        </w:rPr>
        <w:t>398</w:t>
      </w:r>
      <w:r>
        <w:rPr>
          <w:rFonts w:ascii="Times New Roman" w:hAnsi="Times New Roman" w:cs="Times New Roman"/>
          <w:spacing w:val="5"/>
          <w:sz w:val="24"/>
          <w:szCs w:val="24"/>
        </w:rPr>
        <w:t xml:space="preserve"> </w:t>
      </w:r>
      <w:r>
        <w:rPr>
          <w:rFonts w:hint="eastAsia" w:ascii="宋体" w:hAnsi="宋体"/>
          <w:spacing w:val="5"/>
          <w:sz w:val="24"/>
          <w:szCs w:val="24"/>
        </w:rPr>
        <w:t>号)、《省交通运输厅</w:t>
      </w:r>
      <w:r>
        <w:rPr>
          <w:rFonts w:hint="eastAsia" w:ascii="宋体" w:hAnsi="宋体"/>
          <w:sz w:val="24"/>
          <w:szCs w:val="24"/>
        </w:rPr>
        <w:t xml:space="preserve"> </w:t>
      </w:r>
      <w:r>
        <w:rPr>
          <w:rFonts w:hint="eastAsia" w:ascii="宋体" w:hAnsi="宋体"/>
          <w:spacing w:val="10"/>
          <w:sz w:val="24"/>
          <w:szCs w:val="24"/>
        </w:rPr>
        <w:t>关于交通工</w:t>
      </w:r>
      <w:r>
        <w:rPr>
          <w:rFonts w:hint="eastAsia" w:ascii="宋体" w:hAnsi="宋体"/>
          <w:spacing w:val="6"/>
          <w:sz w:val="24"/>
          <w:szCs w:val="24"/>
        </w:rPr>
        <w:t>程</w:t>
      </w:r>
      <w:r>
        <w:rPr>
          <w:rFonts w:hint="eastAsia" w:ascii="宋体" w:hAnsi="宋体"/>
          <w:spacing w:val="5"/>
          <w:sz w:val="24"/>
          <w:szCs w:val="24"/>
        </w:rPr>
        <w:t>建设领域保障农民工工资支付的意见》(苏交规〔</w:t>
      </w:r>
      <w:r>
        <w:rPr>
          <w:rFonts w:ascii="Times New Roman" w:hAnsi="Times New Roman" w:cs="Times New Roman"/>
          <w:b/>
          <w:bCs/>
          <w:spacing w:val="5"/>
          <w:sz w:val="24"/>
          <w:szCs w:val="24"/>
        </w:rPr>
        <w:t>2021</w:t>
      </w:r>
      <w:r>
        <w:rPr>
          <w:rFonts w:hint="eastAsia" w:ascii="宋体" w:hAnsi="宋体"/>
          <w:spacing w:val="5"/>
          <w:sz w:val="24"/>
          <w:szCs w:val="24"/>
        </w:rPr>
        <w:t>〕</w:t>
      </w:r>
      <w:r>
        <w:rPr>
          <w:rFonts w:ascii="Times New Roman" w:hAnsi="Times New Roman" w:cs="Times New Roman"/>
          <w:b/>
          <w:bCs/>
          <w:spacing w:val="5"/>
          <w:sz w:val="24"/>
          <w:szCs w:val="24"/>
        </w:rPr>
        <w:t>2</w:t>
      </w:r>
      <w:r>
        <w:rPr>
          <w:rFonts w:ascii="Times New Roman" w:hAnsi="Times New Roman" w:cs="Times New Roman"/>
          <w:spacing w:val="5"/>
          <w:sz w:val="24"/>
          <w:szCs w:val="24"/>
        </w:rPr>
        <w:t xml:space="preserve"> </w:t>
      </w:r>
      <w:r>
        <w:rPr>
          <w:rFonts w:hint="eastAsia" w:ascii="宋体" w:hAnsi="宋体"/>
          <w:spacing w:val="5"/>
          <w:sz w:val="24"/>
          <w:szCs w:val="24"/>
        </w:rPr>
        <w:t>号)、《市政</w:t>
      </w:r>
      <w:r>
        <w:rPr>
          <w:rFonts w:hint="eastAsia" w:ascii="宋体" w:hAnsi="宋体"/>
          <w:sz w:val="24"/>
          <w:szCs w:val="24"/>
        </w:rPr>
        <w:t xml:space="preserve"> </w:t>
      </w:r>
      <w:r>
        <w:rPr>
          <w:rFonts w:hint="eastAsia" w:ascii="宋体" w:hAnsi="宋体"/>
          <w:spacing w:val="4"/>
          <w:sz w:val="24"/>
          <w:szCs w:val="24"/>
        </w:rPr>
        <w:t>府办公室关于全面治理拖欠农民</w:t>
      </w:r>
      <w:r>
        <w:rPr>
          <w:rFonts w:hint="eastAsia" w:ascii="宋体" w:hAnsi="宋体"/>
          <w:spacing w:val="3"/>
          <w:sz w:val="24"/>
          <w:szCs w:val="24"/>
        </w:rPr>
        <w:t>工</w:t>
      </w:r>
      <w:r>
        <w:rPr>
          <w:rFonts w:hint="eastAsia" w:ascii="宋体" w:hAnsi="宋体"/>
          <w:spacing w:val="2"/>
          <w:sz w:val="24"/>
          <w:szCs w:val="24"/>
        </w:rPr>
        <w:t>工资问题的实施意见》(常政办发【</w:t>
      </w:r>
      <w:r>
        <w:rPr>
          <w:rFonts w:ascii="Times New Roman" w:hAnsi="Times New Roman" w:cs="Times New Roman"/>
          <w:b/>
          <w:bCs/>
          <w:spacing w:val="2"/>
          <w:sz w:val="24"/>
          <w:szCs w:val="24"/>
        </w:rPr>
        <w:t>2016</w:t>
      </w:r>
      <w:r>
        <w:rPr>
          <w:rFonts w:hint="eastAsia" w:ascii="宋体" w:hAnsi="宋体"/>
          <w:spacing w:val="2"/>
          <w:sz w:val="24"/>
          <w:szCs w:val="24"/>
        </w:rPr>
        <w:t>】</w:t>
      </w:r>
      <w:r>
        <w:rPr>
          <w:rFonts w:ascii="Times New Roman" w:hAnsi="Times New Roman" w:cs="Times New Roman"/>
          <w:b/>
          <w:bCs/>
          <w:spacing w:val="2"/>
          <w:sz w:val="24"/>
          <w:szCs w:val="24"/>
        </w:rPr>
        <w:t>156</w:t>
      </w:r>
      <w:r>
        <w:rPr>
          <w:rFonts w:hint="eastAsia" w:ascii="宋体" w:hAnsi="宋体"/>
          <w:spacing w:val="2"/>
          <w:sz w:val="24"/>
          <w:szCs w:val="24"/>
        </w:rPr>
        <w:t>号</w:t>
      </w:r>
      <w:r>
        <w:rPr>
          <w:rFonts w:hint="eastAsia" w:ascii="宋体" w:hAnsi="宋体"/>
          <w:spacing w:val="3"/>
          <w:sz w:val="24"/>
          <w:szCs w:val="24"/>
        </w:rPr>
        <w:t>文)等国家及省市相关法律法规有关禁止拖欠民工工资的要求，实行农民工实名制管</w:t>
      </w:r>
      <w:r>
        <w:rPr>
          <w:rFonts w:hint="eastAsia" w:ascii="宋体" w:hAnsi="宋体"/>
          <w:spacing w:val="-1"/>
          <w:sz w:val="24"/>
          <w:szCs w:val="24"/>
        </w:rPr>
        <w:t>理，落实代发工资制</w:t>
      </w:r>
      <w:r>
        <w:rPr>
          <w:rFonts w:hint="eastAsia" w:ascii="宋体" w:hAnsi="宋体"/>
          <w:sz w:val="24"/>
          <w:szCs w:val="24"/>
        </w:rPr>
        <w:t xml:space="preserve">，开设农民工工资专用账户，缴存农民工工资保证金。合同实施过 </w:t>
      </w:r>
      <w:r>
        <w:rPr>
          <w:rFonts w:hint="eastAsia" w:ascii="宋体" w:hAnsi="宋体"/>
          <w:spacing w:val="-1"/>
          <w:sz w:val="24"/>
          <w:szCs w:val="24"/>
        </w:rPr>
        <w:t>程中，发包人将对此</w:t>
      </w:r>
      <w:r>
        <w:rPr>
          <w:rFonts w:hint="eastAsia" w:ascii="宋体" w:hAnsi="宋体"/>
          <w:sz w:val="24"/>
          <w:szCs w:val="24"/>
        </w:rPr>
        <w:t>进行督查考核，并将考核结果纳入承包人信用等级评价，因承包人</w:t>
      </w:r>
      <w:r>
        <w:rPr>
          <w:rFonts w:hint="eastAsia" w:ascii="宋体" w:hAnsi="宋体"/>
          <w:spacing w:val="-2"/>
          <w:sz w:val="24"/>
          <w:szCs w:val="24"/>
        </w:rPr>
        <w:t>原因而造成的农民工上访等一</w:t>
      </w:r>
      <w:r>
        <w:rPr>
          <w:rFonts w:hint="eastAsia" w:ascii="宋体" w:hAnsi="宋体"/>
          <w:spacing w:val="-1"/>
          <w:sz w:val="24"/>
          <w:szCs w:val="24"/>
        </w:rPr>
        <w:t>切风险因素及后果承包人自行承担。</w:t>
      </w:r>
    </w:p>
    <w:p>
      <w:pPr>
        <w:spacing w:before="4" w:line="360" w:lineRule="auto"/>
        <w:ind w:firstLine="6"/>
        <w:rPr>
          <w:rFonts w:ascii="宋体" w:hAnsi="宋体"/>
          <w:sz w:val="24"/>
          <w:szCs w:val="24"/>
        </w:rPr>
      </w:pPr>
      <w:r>
        <w:rPr>
          <w:rFonts w:ascii="Times New Roman" w:hAnsi="Times New Roman" w:cs="Times New Roman"/>
          <w:b/>
          <w:bCs/>
          <w:spacing w:val="-1"/>
          <w:sz w:val="24"/>
          <w:szCs w:val="24"/>
        </w:rPr>
        <w:t>1.</w:t>
      </w:r>
      <w:r>
        <w:rPr>
          <w:rFonts w:hint="eastAsia" w:ascii="Times New Roman" w:hAnsi="Times New Roman" w:cs="Times New Roman"/>
          <w:b/>
          <w:bCs/>
          <w:spacing w:val="-1"/>
          <w:sz w:val="24"/>
          <w:szCs w:val="24"/>
        </w:rPr>
        <w:t xml:space="preserve">17 </w:t>
      </w:r>
      <w:r>
        <w:rPr>
          <w:rFonts w:hint="eastAsia" w:ascii="宋体" w:hAnsi="宋体"/>
          <w:spacing w:val="-1"/>
          <w:sz w:val="24"/>
          <w:szCs w:val="24"/>
        </w:rPr>
        <w:t>投标人应按照“关于落实</w:t>
      </w:r>
      <w:r>
        <w:rPr>
          <w:rFonts w:hint="eastAsia" w:ascii="宋体" w:hAnsi="宋体"/>
          <w:sz w:val="24"/>
          <w:szCs w:val="24"/>
        </w:rPr>
        <w:t xml:space="preserve">省人民政府《关于解决农民工医疗保险问题的意见》的意 </w:t>
      </w:r>
      <w:r>
        <w:rPr>
          <w:rFonts w:hint="eastAsia" w:ascii="宋体" w:hAnsi="宋体"/>
          <w:spacing w:val="10"/>
          <w:sz w:val="24"/>
          <w:szCs w:val="24"/>
        </w:rPr>
        <w:t>见(苏交</w:t>
      </w:r>
      <w:r>
        <w:rPr>
          <w:rFonts w:hint="eastAsia" w:ascii="宋体" w:hAnsi="宋体"/>
          <w:spacing w:val="5"/>
          <w:sz w:val="24"/>
          <w:szCs w:val="24"/>
        </w:rPr>
        <w:t>招</w:t>
      </w:r>
      <w:r>
        <w:rPr>
          <w:rFonts w:ascii="Times New Roman" w:hAnsi="Times New Roman" w:cs="Times New Roman"/>
          <w:b/>
          <w:bCs/>
          <w:spacing w:val="5"/>
          <w:sz w:val="24"/>
          <w:szCs w:val="24"/>
        </w:rPr>
        <w:t>[2009]6</w:t>
      </w:r>
      <w:r>
        <w:rPr>
          <w:rFonts w:hint="eastAsia" w:ascii="宋体" w:hAnsi="宋体"/>
          <w:spacing w:val="5"/>
          <w:sz w:val="24"/>
          <w:szCs w:val="24"/>
        </w:rPr>
        <w:t>号)”的规定，对投标人及其分包人为本项目所使用的农民工办理</w:t>
      </w:r>
      <w:r>
        <w:rPr>
          <w:rFonts w:hint="eastAsia" w:ascii="宋体" w:hAnsi="宋体"/>
          <w:sz w:val="24"/>
          <w:szCs w:val="24"/>
        </w:rPr>
        <w:t xml:space="preserve"> </w:t>
      </w:r>
      <w:r>
        <w:rPr>
          <w:rFonts w:hint="eastAsia" w:ascii="宋体" w:hAnsi="宋体"/>
          <w:spacing w:val="-1"/>
          <w:sz w:val="24"/>
          <w:szCs w:val="24"/>
        </w:rPr>
        <w:t>与其他职工同样的城镇</w:t>
      </w:r>
      <w:r>
        <w:rPr>
          <w:rFonts w:hint="eastAsia" w:ascii="宋体" w:hAnsi="宋体"/>
          <w:sz w:val="24"/>
          <w:szCs w:val="24"/>
        </w:rPr>
        <w:t>职工基本医疗保险，对于交通项目短期使用灵活就业的农民工</w:t>
      </w:r>
      <w:r>
        <w:rPr>
          <w:rFonts w:hint="eastAsia" w:ascii="宋体" w:hAnsi="宋体"/>
          <w:spacing w:val="-1"/>
          <w:sz w:val="24"/>
          <w:szCs w:val="24"/>
        </w:rPr>
        <w:t>的，投标人应当承诺使</w:t>
      </w:r>
      <w:r>
        <w:rPr>
          <w:rFonts w:hint="eastAsia" w:ascii="宋体" w:hAnsi="宋体"/>
          <w:sz w:val="24"/>
          <w:szCs w:val="24"/>
        </w:rPr>
        <w:t xml:space="preserve">用的农民工参加了其户籍所在地新型农村合作医疗或者参加了用 </w:t>
      </w:r>
      <w:r>
        <w:rPr>
          <w:rFonts w:hint="eastAsia" w:ascii="宋体" w:hAnsi="宋体"/>
          <w:spacing w:val="-1"/>
          <w:sz w:val="24"/>
          <w:szCs w:val="24"/>
        </w:rPr>
        <w:t>工所在地不同保障层次</w:t>
      </w:r>
      <w:r>
        <w:rPr>
          <w:rFonts w:hint="eastAsia" w:ascii="宋体" w:hAnsi="宋体"/>
          <w:sz w:val="24"/>
          <w:szCs w:val="24"/>
        </w:rPr>
        <w:t>的城镇基本医疗保险。与之相关的费用计入合同总价中，不单独</w:t>
      </w:r>
      <w:r>
        <w:rPr>
          <w:rFonts w:hint="eastAsia" w:ascii="宋体" w:hAnsi="宋体"/>
          <w:spacing w:val="-7"/>
          <w:sz w:val="24"/>
          <w:szCs w:val="24"/>
        </w:rPr>
        <w:t>计</w:t>
      </w:r>
      <w:r>
        <w:rPr>
          <w:rFonts w:hint="eastAsia" w:ascii="宋体" w:hAnsi="宋体"/>
          <w:spacing w:val="-6"/>
          <w:sz w:val="24"/>
          <w:szCs w:val="24"/>
        </w:rPr>
        <w:t>量与支付。</w:t>
      </w:r>
    </w:p>
    <w:p>
      <w:pPr>
        <w:spacing w:before="25" w:line="360" w:lineRule="auto"/>
        <w:ind w:left="2" w:firstLine="4"/>
        <w:rPr>
          <w:rFonts w:ascii="宋体" w:hAnsi="宋体"/>
          <w:color w:val="FF0000"/>
          <w:sz w:val="24"/>
          <w:szCs w:val="24"/>
        </w:rPr>
      </w:pPr>
      <w:r>
        <w:rPr>
          <w:rFonts w:ascii="Times New Roman" w:hAnsi="Times New Roman" w:cs="Times New Roman"/>
          <w:b/>
          <w:bCs/>
          <w:color w:val="FF0000"/>
          <w:spacing w:val="-1"/>
          <w:sz w:val="24"/>
          <w:szCs w:val="24"/>
        </w:rPr>
        <w:t>1.</w:t>
      </w:r>
      <w:r>
        <w:rPr>
          <w:rFonts w:hint="eastAsia" w:ascii="Times New Roman" w:hAnsi="Times New Roman" w:cs="Times New Roman"/>
          <w:b/>
          <w:bCs/>
          <w:color w:val="FF0000"/>
          <w:spacing w:val="-1"/>
          <w:sz w:val="24"/>
          <w:szCs w:val="24"/>
        </w:rPr>
        <w:t>18</w:t>
      </w:r>
      <w:r>
        <w:rPr>
          <w:rFonts w:ascii="Times New Roman" w:hAnsi="Times New Roman" w:cs="Times New Roman"/>
          <w:color w:val="FF0000"/>
          <w:spacing w:val="-1"/>
          <w:sz w:val="24"/>
          <w:szCs w:val="24"/>
        </w:rPr>
        <w:t xml:space="preserve"> </w:t>
      </w:r>
      <w:r>
        <w:rPr>
          <w:rFonts w:hint="eastAsia" w:ascii="宋体" w:hAnsi="宋体"/>
          <w:color w:val="FF0000"/>
          <w:spacing w:val="-1"/>
          <w:sz w:val="24"/>
          <w:szCs w:val="24"/>
        </w:rPr>
        <w:t>承包人在工程实施期间，</w:t>
      </w:r>
      <w:r>
        <w:rPr>
          <w:rFonts w:hint="eastAsia" w:ascii="宋体" w:hAnsi="宋体"/>
          <w:color w:val="FF0000"/>
          <w:sz w:val="24"/>
          <w:szCs w:val="24"/>
        </w:rPr>
        <w:t>应充分考虑施工过程中可能会对周边房屋建筑及居住环境</w:t>
      </w:r>
      <w:r>
        <w:rPr>
          <w:rFonts w:hint="eastAsia" w:ascii="宋体" w:hAnsi="宋体"/>
          <w:color w:val="FF0000"/>
          <w:spacing w:val="-1"/>
          <w:sz w:val="24"/>
          <w:szCs w:val="24"/>
        </w:rPr>
        <w:t>的影响，并由此导致争议、</w:t>
      </w:r>
      <w:r>
        <w:rPr>
          <w:rFonts w:hint="eastAsia" w:ascii="宋体" w:hAnsi="宋体"/>
          <w:color w:val="FF0000"/>
          <w:sz w:val="24"/>
          <w:szCs w:val="24"/>
        </w:rPr>
        <w:t>投诉、索赔、赔偿、诉讼等，由承包人承担一切责任及费</w:t>
      </w:r>
      <w:r>
        <w:rPr>
          <w:rFonts w:hint="eastAsia" w:ascii="宋体" w:hAnsi="宋体"/>
          <w:color w:val="FF0000"/>
          <w:spacing w:val="-4"/>
          <w:sz w:val="24"/>
          <w:szCs w:val="24"/>
        </w:rPr>
        <w:t>用，投标人</w:t>
      </w:r>
      <w:r>
        <w:rPr>
          <w:rFonts w:hint="eastAsia" w:ascii="宋体" w:hAnsi="宋体"/>
          <w:color w:val="FF0000"/>
          <w:spacing w:val="-2"/>
          <w:sz w:val="24"/>
          <w:szCs w:val="24"/>
        </w:rPr>
        <w:t>在投标报价时应充分考虑。</w:t>
      </w:r>
    </w:p>
    <w:p>
      <w:pPr>
        <w:spacing w:before="26" w:line="360" w:lineRule="auto"/>
        <w:ind w:firstLine="7"/>
        <w:rPr>
          <w:rFonts w:ascii="宋体" w:hAnsi="宋体"/>
          <w:color w:val="FF0000"/>
          <w:sz w:val="24"/>
          <w:szCs w:val="24"/>
        </w:rPr>
      </w:pPr>
      <w:r>
        <w:rPr>
          <w:rFonts w:ascii="Times New Roman" w:hAnsi="Times New Roman" w:cs="Times New Roman"/>
          <w:b/>
          <w:bCs/>
          <w:color w:val="FF0000"/>
          <w:spacing w:val="-1"/>
          <w:sz w:val="24"/>
          <w:szCs w:val="24"/>
        </w:rPr>
        <w:t>1.</w:t>
      </w:r>
      <w:r>
        <w:rPr>
          <w:rFonts w:hint="eastAsia" w:ascii="Times New Roman" w:hAnsi="Times New Roman" w:cs="Times New Roman"/>
          <w:b/>
          <w:bCs/>
          <w:color w:val="FF0000"/>
          <w:spacing w:val="-1"/>
          <w:sz w:val="24"/>
          <w:szCs w:val="24"/>
        </w:rPr>
        <w:t>19</w:t>
      </w:r>
      <w:r>
        <w:rPr>
          <w:rFonts w:ascii="Times New Roman" w:hAnsi="Times New Roman" w:cs="Times New Roman"/>
          <w:color w:val="FF0000"/>
          <w:spacing w:val="-1"/>
          <w:sz w:val="24"/>
          <w:szCs w:val="24"/>
        </w:rPr>
        <w:t xml:space="preserve"> </w:t>
      </w:r>
      <w:r>
        <w:rPr>
          <w:rFonts w:hint="eastAsia" w:ascii="宋体" w:hAnsi="宋体"/>
          <w:color w:val="FF0000"/>
          <w:spacing w:val="-1"/>
          <w:sz w:val="24"/>
          <w:szCs w:val="24"/>
        </w:rPr>
        <w:t>投标人在编制施工组织建</w:t>
      </w:r>
      <w:r>
        <w:rPr>
          <w:rFonts w:hint="eastAsia" w:ascii="宋体" w:hAnsi="宋体"/>
          <w:color w:val="FF0000"/>
          <w:sz w:val="24"/>
          <w:szCs w:val="24"/>
        </w:rPr>
        <w:t>议书时，应仔细研究所投标段的施工方案和技术要求，了</w:t>
      </w:r>
      <w:r>
        <w:rPr>
          <w:rFonts w:hint="eastAsia" w:ascii="宋体" w:hAnsi="宋体"/>
          <w:color w:val="FF0000"/>
          <w:spacing w:val="-2"/>
          <w:sz w:val="24"/>
          <w:szCs w:val="24"/>
        </w:rPr>
        <w:t>解施工地点的</w:t>
      </w:r>
      <w:r>
        <w:rPr>
          <w:rFonts w:hint="eastAsia" w:ascii="宋体" w:hAnsi="宋体"/>
          <w:color w:val="FF0000"/>
          <w:spacing w:val="-1"/>
          <w:sz w:val="24"/>
          <w:szCs w:val="24"/>
        </w:rPr>
        <w:t>地质、气象等情况，制定周密的安全、质量保证措施</w:t>
      </w:r>
      <w:r>
        <w:rPr>
          <w:rFonts w:ascii="Times New Roman" w:hAnsi="Times New Roman" w:cs="Times New Roman"/>
          <w:b/>
          <w:bCs/>
          <w:color w:val="FF0000"/>
          <w:spacing w:val="-1"/>
          <w:sz w:val="24"/>
          <w:szCs w:val="24"/>
        </w:rPr>
        <w:t>(</w:t>
      </w:r>
      <w:r>
        <w:rPr>
          <w:rFonts w:hint="eastAsia" w:ascii="宋体" w:hAnsi="宋体"/>
          <w:color w:val="FF0000"/>
          <w:spacing w:val="-1"/>
          <w:sz w:val="24"/>
          <w:szCs w:val="24"/>
        </w:rPr>
        <w:t>包括人员、设备、材料、后勤保障及紧</w:t>
      </w:r>
      <w:r>
        <w:rPr>
          <w:rFonts w:hint="eastAsia" w:ascii="宋体" w:hAnsi="宋体"/>
          <w:color w:val="FF0000"/>
          <w:sz w:val="24"/>
          <w:szCs w:val="24"/>
        </w:rPr>
        <w:t>急处理措施等</w:t>
      </w:r>
      <w:r>
        <w:rPr>
          <w:rFonts w:ascii="Times New Roman" w:hAnsi="Times New Roman" w:cs="Times New Roman"/>
          <w:b/>
          <w:bCs/>
          <w:color w:val="FF0000"/>
          <w:sz w:val="24"/>
          <w:szCs w:val="24"/>
        </w:rPr>
        <w:t>)</w:t>
      </w:r>
      <w:r>
        <w:rPr>
          <w:rFonts w:hint="eastAsia" w:ascii="宋体" w:hAnsi="宋体"/>
          <w:color w:val="FF0000"/>
          <w:sz w:val="24"/>
          <w:szCs w:val="24"/>
        </w:rPr>
        <w:t>及施工计划，以保证本合同工程的顺利施工，所需</w:t>
      </w:r>
      <w:r>
        <w:rPr>
          <w:rFonts w:hint="eastAsia" w:ascii="宋体" w:hAnsi="宋体"/>
          <w:color w:val="FF0000"/>
          <w:spacing w:val="-2"/>
          <w:sz w:val="24"/>
          <w:szCs w:val="24"/>
        </w:rPr>
        <w:t>费用均应含入所报的单价或总额价</w:t>
      </w:r>
      <w:r>
        <w:rPr>
          <w:rFonts w:hint="eastAsia" w:ascii="宋体" w:hAnsi="宋体"/>
          <w:color w:val="FF0000"/>
          <w:spacing w:val="-1"/>
          <w:sz w:val="24"/>
          <w:szCs w:val="24"/>
        </w:rPr>
        <w:t>内，招标人不再单独计列。设计单位提供的设计文件中的施</w:t>
      </w:r>
      <w:r>
        <w:rPr>
          <w:rFonts w:hint="eastAsia" w:ascii="宋体" w:hAnsi="宋体"/>
          <w:color w:val="FF0000"/>
          <w:sz w:val="24"/>
          <w:szCs w:val="24"/>
        </w:rPr>
        <w:t>工方案、沿线筑路材料和水电等建设条件仅是设计单位</w:t>
      </w:r>
      <w:r>
        <w:rPr>
          <w:rFonts w:hint="eastAsia" w:ascii="宋体" w:hAnsi="宋体"/>
          <w:color w:val="FF0000"/>
          <w:spacing w:val="-1"/>
          <w:sz w:val="24"/>
          <w:szCs w:val="24"/>
        </w:rPr>
        <w:t>提供的参考意见，并非发</w:t>
      </w:r>
      <w:r>
        <w:rPr>
          <w:rFonts w:hint="eastAsia" w:ascii="宋体" w:hAnsi="宋体"/>
          <w:color w:val="FF0000"/>
          <w:sz w:val="24"/>
          <w:szCs w:val="24"/>
        </w:rPr>
        <w:t>包人要求投标人必须采纳的。因此，各投标人在编制投标文件</w:t>
      </w:r>
      <w:r>
        <w:rPr>
          <w:rFonts w:hint="eastAsia" w:ascii="宋体" w:hAnsi="宋体"/>
          <w:color w:val="FF0000"/>
          <w:spacing w:val="-1"/>
          <w:sz w:val="24"/>
          <w:szCs w:val="24"/>
        </w:rPr>
        <w:t>时，应充分调查，仔细研</w:t>
      </w:r>
      <w:r>
        <w:rPr>
          <w:rFonts w:hint="eastAsia" w:ascii="宋体" w:hAnsi="宋体"/>
          <w:color w:val="FF0000"/>
          <w:sz w:val="24"/>
          <w:szCs w:val="24"/>
        </w:rPr>
        <w:t xml:space="preserve">究招标文件，根据自己的技术水平、施工经验、设备配备等选 </w:t>
      </w:r>
      <w:r>
        <w:rPr>
          <w:rFonts w:hint="eastAsia" w:ascii="宋体" w:hAnsi="宋体"/>
          <w:color w:val="FF0000"/>
          <w:spacing w:val="-3"/>
          <w:sz w:val="24"/>
          <w:szCs w:val="24"/>
        </w:rPr>
        <w:t>择合适的施工方案和材料来源。</w:t>
      </w:r>
    </w:p>
    <w:p>
      <w:pPr>
        <w:spacing w:before="3" w:line="360" w:lineRule="auto"/>
        <w:ind w:left="1" w:firstLine="5"/>
        <w:rPr>
          <w:rFonts w:ascii="宋体" w:hAnsi="宋体"/>
          <w:sz w:val="24"/>
          <w:szCs w:val="24"/>
        </w:rPr>
      </w:pPr>
      <w:r>
        <w:rPr>
          <w:rFonts w:ascii="Times New Roman" w:hAnsi="Times New Roman" w:cs="Times New Roman"/>
          <w:b/>
          <w:bCs/>
          <w:spacing w:val="4"/>
          <w:sz w:val="24"/>
          <w:szCs w:val="24"/>
        </w:rPr>
        <w:t>1.</w:t>
      </w:r>
      <w:r>
        <w:rPr>
          <w:rFonts w:hint="eastAsia" w:ascii="Times New Roman" w:hAnsi="Times New Roman" w:cs="Times New Roman"/>
          <w:b/>
          <w:bCs/>
          <w:spacing w:val="4"/>
          <w:sz w:val="24"/>
          <w:szCs w:val="24"/>
        </w:rPr>
        <w:t>20</w:t>
      </w:r>
      <w:r>
        <w:rPr>
          <w:rFonts w:ascii="Times New Roman" w:hAnsi="Times New Roman" w:cs="Times New Roman"/>
          <w:spacing w:val="4"/>
          <w:sz w:val="24"/>
          <w:szCs w:val="24"/>
        </w:rPr>
        <w:t xml:space="preserve"> </w:t>
      </w:r>
      <w:r>
        <w:rPr>
          <w:rFonts w:hint="eastAsia" w:ascii="宋体" w:hAnsi="宋体"/>
          <w:spacing w:val="4"/>
          <w:sz w:val="24"/>
          <w:szCs w:val="24"/>
        </w:rPr>
        <w:t>承包人应按发</w:t>
      </w:r>
      <w:r>
        <w:rPr>
          <w:rFonts w:hint="eastAsia" w:ascii="宋体" w:hAnsi="宋体"/>
          <w:spacing w:val="2"/>
          <w:sz w:val="24"/>
          <w:szCs w:val="24"/>
        </w:rPr>
        <w:t>包人要求及时将废弃材料等施工垃圾清理外运(抛弃点自行考虑并承</w:t>
      </w:r>
      <w:r>
        <w:rPr>
          <w:rFonts w:hint="eastAsia" w:ascii="宋体" w:hAnsi="宋体"/>
          <w:sz w:val="24"/>
          <w:szCs w:val="24"/>
        </w:rPr>
        <w:t xml:space="preserve"> </w:t>
      </w:r>
      <w:r>
        <w:rPr>
          <w:rFonts w:hint="eastAsia" w:ascii="宋体" w:hAnsi="宋体"/>
          <w:spacing w:val="3"/>
          <w:sz w:val="24"/>
          <w:szCs w:val="24"/>
        </w:rPr>
        <w:t>担相关费用)处理，承包人垃圾处理必须满足环保、国土等相关部门的规定。上述</w:t>
      </w:r>
      <w:r>
        <w:rPr>
          <w:rFonts w:hint="eastAsia" w:ascii="宋体" w:hAnsi="宋体"/>
          <w:spacing w:val="1"/>
          <w:sz w:val="24"/>
          <w:szCs w:val="24"/>
        </w:rPr>
        <w:t>费</w:t>
      </w:r>
      <w:r>
        <w:rPr>
          <w:rFonts w:hint="eastAsia" w:ascii="宋体" w:hAnsi="宋体"/>
          <w:sz w:val="24"/>
          <w:szCs w:val="24"/>
        </w:rPr>
        <w:t xml:space="preserve">用 </w:t>
      </w:r>
      <w:r>
        <w:rPr>
          <w:rFonts w:hint="eastAsia" w:ascii="宋体" w:hAnsi="宋体"/>
          <w:spacing w:val="-2"/>
          <w:sz w:val="24"/>
          <w:szCs w:val="24"/>
        </w:rPr>
        <w:t>均含在相关的单价或总额价内，发包人不再单独计</w:t>
      </w:r>
      <w:r>
        <w:rPr>
          <w:rFonts w:hint="eastAsia" w:ascii="宋体" w:hAnsi="宋体"/>
          <w:sz w:val="24"/>
          <w:szCs w:val="24"/>
        </w:rPr>
        <w:t>列。</w:t>
      </w:r>
    </w:p>
    <w:p>
      <w:pPr>
        <w:spacing w:before="28" w:line="360" w:lineRule="auto"/>
        <w:ind w:left="2" w:firstLine="4"/>
        <w:rPr>
          <w:rFonts w:ascii="宋体" w:hAnsi="宋体"/>
          <w:sz w:val="24"/>
          <w:szCs w:val="24"/>
        </w:rPr>
      </w:pPr>
      <w:r>
        <w:rPr>
          <w:rFonts w:ascii="Times New Roman" w:hAnsi="Times New Roman" w:cs="Times New Roman"/>
          <w:b/>
          <w:bCs/>
          <w:spacing w:val="-1"/>
          <w:sz w:val="24"/>
          <w:szCs w:val="24"/>
        </w:rPr>
        <w:t>1.</w:t>
      </w:r>
      <w:r>
        <w:rPr>
          <w:rFonts w:hint="eastAsia" w:ascii="Times New Roman" w:hAnsi="Times New Roman" w:cs="Times New Roman"/>
          <w:b/>
          <w:bCs/>
          <w:spacing w:val="-1"/>
          <w:sz w:val="24"/>
          <w:szCs w:val="24"/>
        </w:rPr>
        <w:t xml:space="preserve">21 </w:t>
      </w:r>
      <w:r>
        <w:rPr>
          <w:rFonts w:hint="eastAsia" w:ascii="宋体" w:hAnsi="宋体"/>
          <w:spacing w:val="-1"/>
          <w:sz w:val="24"/>
          <w:szCs w:val="24"/>
        </w:rPr>
        <w:t>承包人须负责施工区域的</w:t>
      </w:r>
      <w:r>
        <w:rPr>
          <w:rFonts w:hint="eastAsia" w:ascii="宋体" w:hAnsi="宋体"/>
          <w:sz w:val="24"/>
          <w:szCs w:val="24"/>
        </w:rPr>
        <w:t xml:space="preserve">保洁工作，施工中留下的杂物、垃圾等应及时清理出公路 </w:t>
      </w:r>
      <w:r>
        <w:rPr>
          <w:rFonts w:hint="eastAsia" w:ascii="宋体" w:hAnsi="宋体"/>
          <w:spacing w:val="-2"/>
          <w:sz w:val="24"/>
          <w:szCs w:val="24"/>
        </w:rPr>
        <w:t>用地范围并妥善处理，所</w:t>
      </w:r>
      <w:r>
        <w:rPr>
          <w:rFonts w:hint="eastAsia" w:ascii="宋体" w:hAnsi="宋体"/>
          <w:spacing w:val="-1"/>
          <w:sz w:val="24"/>
          <w:szCs w:val="24"/>
        </w:rPr>
        <w:t>发生费用在投标报价中综合考虑，发包人不另计列。</w:t>
      </w:r>
    </w:p>
    <w:p>
      <w:pPr>
        <w:spacing w:before="30" w:line="360" w:lineRule="auto"/>
        <w:ind w:firstLine="6"/>
        <w:rPr>
          <w:rFonts w:ascii="宋体" w:hAnsi="宋体"/>
          <w:sz w:val="24"/>
          <w:szCs w:val="24"/>
        </w:rPr>
      </w:pPr>
      <w:r>
        <w:rPr>
          <w:rFonts w:ascii="Times New Roman" w:hAnsi="Times New Roman" w:cs="Times New Roman"/>
          <w:b/>
          <w:bCs/>
          <w:spacing w:val="-1"/>
          <w:sz w:val="24"/>
          <w:szCs w:val="24"/>
        </w:rPr>
        <w:t>1.</w:t>
      </w:r>
      <w:r>
        <w:rPr>
          <w:rFonts w:hint="eastAsia" w:ascii="Times New Roman" w:hAnsi="Times New Roman" w:cs="Times New Roman"/>
          <w:b/>
          <w:bCs/>
          <w:spacing w:val="-1"/>
          <w:sz w:val="24"/>
          <w:szCs w:val="24"/>
        </w:rPr>
        <w:t xml:space="preserve">22 </w:t>
      </w:r>
      <w:r>
        <w:rPr>
          <w:rFonts w:ascii="Times New Roman" w:hAnsi="Times New Roman" w:cs="Times New Roman"/>
          <w:spacing w:val="-1"/>
          <w:sz w:val="24"/>
          <w:szCs w:val="24"/>
        </w:rPr>
        <w:t xml:space="preserve"> </w:t>
      </w:r>
      <w:r>
        <w:rPr>
          <w:rFonts w:hint="eastAsia" w:ascii="宋体" w:hAnsi="宋体"/>
          <w:spacing w:val="-1"/>
          <w:sz w:val="24"/>
          <w:szCs w:val="24"/>
        </w:rPr>
        <w:t>承包人在施工过程中应在</w:t>
      </w:r>
      <w:r>
        <w:rPr>
          <w:rFonts w:hint="eastAsia" w:ascii="宋体" w:hAnsi="宋体"/>
          <w:sz w:val="24"/>
          <w:szCs w:val="24"/>
        </w:rPr>
        <w:t xml:space="preserve">服从全局、保障施工期的基础上，遵循发包人、相关部门 </w:t>
      </w:r>
      <w:r>
        <w:rPr>
          <w:rFonts w:hint="eastAsia" w:ascii="宋体" w:hAnsi="宋体"/>
          <w:spacing w:val="-1"/>
          <w:sz w:val="24"/>
          <w:szCs w:val="24"/>
        </w:rPr>
        <w:t>提出的相关要求，制定</w:t>
      </w:r>
      <w:r>
        <w:rPr>
          <w:rFonts w:hint="eastAsia" w:ascii="宋体" w:hAnsi="宋体"/>
          <w:sz w:val="24"/>
          <w:szCs w:val="24"/>
        </w:rPr>
        <w:t xml:space="preserve">详细可行的交通组织方案及临时安全设施设置方案，并经发包人 </w:t>
      </w:r>
      <w:r>
        <w:rPr>
          <w:rFonts w:hint="eastAsia" w:ascii="宋体" w:hAnsi="宋体"/>
          <w:spacing w:val="-1"/>
          <w:sz w:val="24"/>
          <w:szCs w:val="24"/>
        </w:rPr>
        <w:t>同意且通过相关部门的</w:t>
      </w:r>
      <w:r>
        <w:rPr>
          <w:rFonts w:hint="eastAsia" w:ascii="宋体" w:hAnsi="宋体"/>
          <w:sz w:val="24"/>
          <w:szCs w:val="24"/>
        </w:rPr>
        <w:t>行政审批。承包人的投标报价中应充分考虑相关行政部门可能收</w:t>
      </w:r>
      <w:r>
        <w:rPr>
          <w:rFonts w:hint="eastAsia" w:ascii="宋体" w:hAnsi="宋体"/>
          <w:spacing w:val="-1"/>
          <w:sz w:val="24"/>
          <w:szCs w:val="24"/>
        </w:rPr>
        <w:t>取的各项费用、可能发</w:t>
      </w:r>
      <w:r>
        <w:rPr>
          <w:rFonts w:hint="eastAsia" w:ascii="宋体" w:hAnsi="宋体"/>
          <w:sz w:val="24"/>
          <w:szCs w:val="24"/>
        </w:rPr>
        <w:t>生的全部现场工程措施费用、临时安全设施设置费用、方案审查</w:t>
      </w:r>
      <w:r>
        <w:rPr>
          <w:rFonts w:hint="eastAsia" w:ascii="宋体" w:hAnsi="宋体"/>
          <w:spacing w:val="-1"/>
          <w:sz w:val="24"/>
          <w:szCs w:val="24"/>
        </w:rPr>
        <w:t>费、协调工作费用和规</w:t>
      </w:r>
      <w:r>
        <w:rPr>
          <w:rFonts w:hint="eastAsia" w:ascii="宋体" w:hAnsi="宋体"/>
          <w:sz w:val="24"/>
          <w:szCs w:val="24"/>
        </w:rPr>
        <w:t xml:space="preserve">费等，上述费用均含在相关的单价或总额价内，发包人不再单独 </w:t>
      </w:r>
      <w:r>
        <w:rPr>
          <w:rFonts w:hint="eastAsia" w:ascii="宋体" w:hAnsi="宋体"/>
          <w:spacing w:val="-10"/>
          <w:sz w:val="24"/>
          <w:szCs w:val="24"/>
        </w:rPr>
        <w:t>计列。</w:t>
      </w:r>
      <w:r>
        <w:rPr>
          <w:rFonts w:hint="eastAsia" w:ascii="宋体" w:hAnsi="宋体"/>
          <w:spacing w:val="-1"/>
          <w:sz w:val="24"/>
          <w:szCs w:val="24"/>
        </w:rPr>
        <w:t>作为一个有丰富施工经验</w:t>
      </w:r>
      <w:r>
        <w:rPr>
          <w:rFonts w:hint="eastAsia" w:ascii="宋体" w:hAnsi="宋体"/>
          <w:sz w:val="24"/>
          <w:szCs w:val="24"/>
        </w:rPr>
        <w:t>的承包人，应充分考虑施工过程中相关施工干扰影响致使人</w:t>
      </w:r>
      <w:r>
        <w:rPr>
          <w:rFonts w:hint="eastAsia" w:ascii="宋体" w:hAnsi="宋体"/>
          <w:spacing w:val="-1"/>
          <w:sz w:val="24"/>
          <w:szCs w:val="24"/>
        </w:rPr>
        <w:t>工、机械效率降低而增加的费</w:t>
      </w:r>
      <w:r>
        <w:rPr>
          <w:rFonts w:hint="eastAsia" w:ascii="宋体" w:hAnsi="宋体"/>
          <w:sz w:val="24"/>
          <w:szCs w:val="24"/>
        </w:rPr>
        <w:t xml:space="preserve">用，包含在相关项目的报价中，发包人将不另行支付。如 </w:t>
      </w:r>
      <w:r>
        <w:rPr>
          <w:rFonts w:hint="eastAsia" w:ascii="宋体" w:hAnsi="宋体"/>
          <w:spacing w:val="-1"/>
          <w:sz w:val="24"/>
          <w:szCs w:val="24"/>
        </w:rPr>
        <w:t>因承包人采取的措施</w:t>
      </w:r>
      <w:r>
        <w:rPr>
          <w:rFonts w:hint="eastAsia" w:ascii="宋体" w:hAnsi="宋体"/>
          <w:sz w:val="24"/>
          <w:szCs w:val="24"/>
        </w:rPr>
        <w:t xml:space="preserve">不力，交通未按规定运行而给其它部门或个人造成的一切损失，或 </w:t>
      </w:r>
      <w:r>
        <w:rPr>
          <w:rFonts w:hint="eastAsia" w:ascii="宋体" w:hAnsi="宋体"/>
          <w:spacing w:val="-2"/>
          <w:sz w:val="24"/>
          <w:szCs w:val="24"/>
        </w:rPr>
        <w:t>造成工程工期的拖延或施工费用</w:t>
      </w:r>
      <w:r>
        <w:rPr>
          <w:rFonts w:hint="eastAsia" w:ascii="宋体" w:hAnsi="宋体"/>
          <w:spacing w:val="-1"/>
          <w:sz w:val="24"/>
          <w:szCs w:val="24"/>
        </w:rPr>
        <w:t>的增加，均由承包人自行负责。一个有经验的承包人应考虑到施</w:t>
      </w:r>
      <w:r>
        <w:rPr>
          <w:rFonts w:hint="eastAsia" w:ascii="宋体" w:hAnsi="宋体"/>
          <w:sz w:val="24"/>
          <w:szCs w:val="24"/>
        </w:rPr>
        <w:t>工过程中可能会发生的由于施工及各种原因造成的地方</w:t>
      </w:r>
      <w:r>
        <w:rPr>
          <w:rFonts w:hint="eastAsia" w:ascii="宋体" w:hAnsi="宋体"/>
          <w:spacing w:val="12"/>
          <w:sz w:val="24"/>
          <w:szCs w:val="24"/>
        </w:rPr>
        <w:t>矛</w:t>
      </w:r>
      <w:r>
        <w:rPr>
          <w:rFonts w:hint="eastAsia" w:ascii="宋体" w:hAnsi="宋体"/>
          <w:spacing w:val="8"/>
          <w:sz w:val="24"/>
          <w:szCs w:val="24"/>
        </w:rPr>
        <w:t>盾</w:t>
      </w:r>
      <w:r>
        <w:rPr>
          <w:rFonts w:hint="eastAsia" w:ascii="宋体" w:hAnsi="宋体"/>
          <w:spacing w:val="6"/>
          <w:sz w:val="24"/>
          <w:szCs w:val="24"/>
        </w:rPr>
        <w:t>(红线范围内的征地矛盾除外)和阻工问题，以及由此产生的工期延迟及费用增</w:t>
      </w:r>
      <w:r>
        <w:rPr>
          <w:rFonts w:hint="eastAsia" w:ascii="宋体" w:hAnsi="宋体"/>
          <w:spacing w:val="8"/>
          <w:sz w:val="24"/>
          <w:szCs w:val="24"/>
        </w:rPr>
        <w:t>加</w:t>
      </w:r>
      <w:r>
        <w:rPr>
          <w:rFonts w:hint="eastAsia" w:ascii="宋体" w:hAnsi="宋体"/>
          <w:spacing w:val="6"/>
          <w:sz w:val="24"/>
          <w:szCs w:val="24"/>
        </w:rPr>
        <w:t>，承包人自行负责解决，并支付所发生的一切费用(法律法规另有规定除外)。发包</w:t>
      </w:r>
      <w:r>
        <w:rPr>
          <w:rFonts w:hint="eastAsia" w:ascii="宋体" w:hAnsi="宋体"/>
          <w:spacing w:val="-2"/>
          <w:sz w:val="24"/>
          <w:szCs w:val="24"/>
        </w:rPr>
        <w:t>人协助做好协调工作，发包人</w:t>
      </w:r>
      <w:r>
        <w:rPr>
          <w:rFonts w:hint="eastAsia" w:ascii="宋体" w:hAnsi="宋体"/>
          <w:spacing w:val="-1"/>
          <w:sz w:val="24"/>
          <w:szCs w:val="24"/>
        </w:rPr>
        <w:t>的协调不免除承包人自行解决矛盾的任何责任。</w:t>
      </w:r>
      <w:r>
        <w:rPr>
          <w:rFonts w:hint="eastAsia" w:ascii="宋体" w:hAnsi="宋体"/>
          <w:sz w:val="24"/>
          <w:szCs w:val="24"/>
        </w:rPr>
        <w:t xml:space="preserve"> </w:t>
      </w:r>
    </w:p>
    <w:p>
      <w:pPr>
        <w:spacing w:before="30" w:line="360" w:lineRule="auto"/>
        <w:ind w:firstLine="6"/>
        <w:rPr>
          <w:rFonts w:ascii="宋体" w:hAnsi="宋体"/>
          <w:sz w:val="24"/>
          <w:szCs w:val="24"/>
        </w:rPr>
      </w:pPr>
      <w:r>
        <w:rPr>
          <w:rFonts w:hint="eastAsia" w:ascii="黑体" w:hAnsi="黑体" w:eastAsia="黑体"/>
          <w:spacing w:val="-2"/>
          <w:sz w:val="32"/>
          <w:szCs w:val="32"/>
        </w:rPr>
        <w:t>2.</w:t>
      </w:r>
      <w:r>
        <w:rPr>
          <w:rFonts w:hint="eastAsia" w:ascii="黑体" w:hAnsi="黑体" w:eastAsia="黑体"/>
          <w:spacing w:val="-1"/>
          <w:sz w:val="32"/>
          <w:szCs w:val="32"/>
        </w:rPr>
        <w:t>投标报价说明</w:t>
      </w:r>
    </w:p>
    <w:p>
      <w:pPr>
        <w:spacing w:line="360" w:lineRule="auto"/>
        <w:ind w:left="1"/>
        <w:rPr>
          <w:rFonts w:ascii="宋体" w:hAnsi="宋体"/>
          <w:sz w:val="24"/>
          <w:szCs w:val="24"/>
        </w:rPr>
      </w:pPr>
      <w:r>
        <w:rPr>
          <w:rFonts w:ascii="Times New Roman" w:hAnsi="Times New Roman" w:cs="Times New Roman"/>
          <w:b/>
          <w:bCs/>
          <w:spacing w:val="-2"/>
          <w:sz w:val="24"/>
          <w:szCs w:val="24"/>
        </w:rPr>
        <w:t>2.1</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 xml:space="preserve"> </w:t>
      </w:r>
      <w:r>
        <w:rPr>
          <w:rFonts w:hint="eastAsia" w:ascii="宋体" w:hAnsi="宋体"/>
          <w:spacing w:val="-1"/>
          <w:sz w:val="24"/>
          <w:szCs w:val="24"/>
        </w:rPr>
        <w:t>工程量清单中的每一子目须填入单价或价格，且只允许有一个报价。</w:t>
      </w:r>
    </w:p>
    <w:p>
      <w:pPr>
        <w:spacing w:before="97" w:line="360" w:lineRule="auto"/>
        <w:ind w:left="5" w:hanging="4"/>
        <w:rPr>
          <w:rFonts w:ascii="宋体" w:hAnsi="宋体"/>
          <w:sz w:val="24"/>
          <w:szCs w:val="24"/>
        </w:rPr>
      </w:pPr>
      <w:r>
        <w:rPr>
          <w:rFonts w:ascii="Times New Roman" w:hAnsi="Times New Roman" w:cs="Times New Roman"/>
          <w:b/>
          <w:bCs/>
          <w:spacing w:val="-1"/>
          <w:sz w:val="24"/>
          <w:szCs w:val="24"/>
        </w:rPr>
        <w:t>2.2</w:t>
      </w:r>
      <w:r>
        <w:rPr>
          <w:rFonts w:ascii="Times New Roman" w:hAnsi="Times New Roman" w:cs="Times New Roman"/>
          <w:spacing w:val="-1"/>
          <w:sz w:val="24"/>
          <w:szCs w:val="24"/>
        </w:rPr>
        <w:t xml:space="preserve">  </w:t>
      </w:r>
      <w:r>
        <w:rPr>
          <w:rFonts w:hint="eastAsia" w:ascii="宋体" w:hAnsi="宋体"/>
          <w:spacing w:val="-1"/>
          <w:sz w:val="24"/>
          <w:szCs w:val="24"/>
        </w:rPr>
        <w:t>除</w:t>
      </w:r>
      <w:r>
        <w:rPr>
          <w:rFonts w:hint="eastAsia" w:ascii="宋体" w:hAnsi="宋体"/>
          <w:sz w:val="24"/>
          <w:szCs w:val="24"/>
        </w:rPr>
        <w:t xml:space="preserve">非合同另有规定，工程量清单中有标价的单价和总额价均已包括了为实施和完成 </w:t>
      </w:r>
      <w:r>
        <w:rPr>
          <w:rFonts w:hint="eastAsia" w:ascii="宋体" w:hAnsi="宋体"/>
          <w:spacing w:val="7"/>
          <w:sz w:val="24"/>
          <w:szCs w:val="24"/>
        </w:rPr>
        <w:t>合</w:t>
      </w:r>
      <w:r>
        <w:rPr>
          <w:rFonts w:hint="eastAsia" w:ascii="宋体" w:hAnsi="宋体"/>
          <w:spacing w:val="6"/>
          <w:sz w:val="24"/>
          <w:szCs w:val="24"/>
        </w:rPr>
        <w:t>同工程所需的劳务、材料、机械、质检(自检)、安装、缺陷修复、管理、保险、税</w:t>
      </w:r>
      <w:r>
        <w:rPr>
          <w:rFonts w:hint="eastAsia" w:ascii="宋体" w:hAnsi="宋体"/>
          <w:sz w:val="24"/>
          <w:szCs w:val="24"/>
        </w:rPr>
        <w:t xml:space="preserve"> </w:t>
      </w:r>
      <w:r>
        <w:rPr>
          <w:rFonts w:hint="eastAsia" w:ascii="宋体" w:hAnsi="宋体"/>
          <w:spacing w:val="-2"/>
          <w:sz w:val="24"/>
          <w:szCs w:val="24"/>
        </w:rPr>
        <w:t>费、利润等费用，以及合同明</w:t>
      </w:r>
      <w:r>
        <w:rPr>
          <w:rFonts w:hint="eastAsia" w:ascii="宋体" w:hAnsi="宋体"/>
          <w:spacing w:val="-1"/>
          <w:sz w:val="24"/>
          <w:szCs w:val="24"/>
        </w:rPr>
        <w:t>示或暗示的所有责任、义务和一般风险。</w:t>
      </w:r>
    </w:p>
    <w:p>
      <w:pPr>
        <w:spacing w:before="138" w:line="360" w:lineRule="auto"/>
        <w:ind w:left="6" w:hanging="5"/>
        <w:rPr>
          <w:rFonts w:ascii="宋体" w:hAnsi="宋体"/>
          <w:sz w:val="24"/>
          <w:szCs w:val="24"/>
        </w:rPr>
      </w:pPr>
      <w:r>
        <w:rPr>
          <w:rFonts w:ascii="Times New Roman" w:hAnsi="Times New Roman" w:cs="Times New Roman"/>
          <w:b/>
          <w:bCs/>
          <w:spacing w:val="-1"/>
          <w:sz w:val="24"/>
          <w:szCs w:val="24"/>
        </w:rPr>
        <w:t>2.3</w:t>
      </w:r>
      <w:r>
        <w:rPr>
          <w:rFonts w:ascii="Times New Roman" w:hAnsi="Times New Roman" w:cs="Times New Roman"/>
          <w:spacing w:val="-1"/>
          <w:sz w:val="24"/>
          <w:szCs w:val="24"/>
        </w:rPr>
        <w:t xml:space="preserve">  </w:t>
      </w:r>
      <w:r>
        <w:rPr>
          <w:rFonts w:hint="eastAsia" w:ascii="宋体" w:hAnsi="宋体"/>
          <w:spacing w:val="-1"/>
          <w:sz w:val="24"/>
          <w:szCs w:val="24"/>
        </w:rPr>
        <w:t>工</w:t>
      </w:r>
      <w:r>
        <w:rPr>
          <w:rFonts w:hint="eastAsia" w:ascii="宋体" w:hAnsi="宋体"/>
          <w:sz w:val="24"/>
          <w:szCs w:val="24"/>
        </w:rPr>
        <w:t xml:space="preserve">程量清单中投标人没有填入单价或价格的子目，其费用视为己分摊在工程量清单 </w:t>
      </w:r>
      <w:r>
        <w:rPr>
          <w:rFonts w:hint="eastAsia" w:ascii="宋体" w:hAnsi="宋体"/>
          <w:spacing w:val="-1"/>
          <w:sz w:val="24"/>
          <w:szCs w:val="24"/>
        </w:rPr>
        <w:t>中其他相关子目的单价或价</w:t>
      </w:r>
      <w:r>
        <w:rPr>
          <w:rFonts w:hint="eastAsia" w:ascii="宋体" w:hAnsi="宋体"/>
          <w:sz w:val="24"/>
          <w:szCs w:val="24"/>
        </w:rPr>
        <w:t xml:space="preserve">格之中。承包人必须按监理人指令完成工程量清单中未填入 </w:t>
      </w:r>
      <w:r>
        <w:rPr>
          <w:rFonts w:hint="eastAsia" w:ascii="宋体" w:hAnsi="宋体"/>
          <w:spacing w:val="-4"/>
          <w:sz w:val="24"/>
          <w:szCs w:val="24"/>
        </w:rPr>
        <w:t>单价</w:t>
      </w:r>
      <w:r>
        <w:rPr>
          <w:rFonts w:hint="eastAsia" w:ascii="宋体" w:hAnsi="宋体"/>
          <w:spacing w:val="-2"/>
          <w:sz w:val="24"/>
          <w:szCs w:val="24"/>
        </w:rPr>
        <w:t>或价格的子目，但不能得到结算与支付。</w:t>
      </w:r>
    </w:p>
    <w:p>
      <w:pPr>
        <w:spacing w:before="37" w:line="360" w:lineRule="auto"/>
        <w:ind w:left="11" w:hanging="10"/>
        <w:rPr>
          <w:rFonts w:ascii="宋体" w:hAnsi="宋体"/>
          <w:sz w:val="24"/>
          <w:szCs w:val="24"/>
        </w:rPr>
      </w:pPr>
      <w:r>
        <w:rPr>
          <w:rFonts w:ascii="Times New Roman" w:hAnsi="Times New Roman" w:cs="Times New Roman"/>
          <w:b/>
          <w:bCs/>
          <w:spacing w:val="-1"/>
          <w:sz w:val="24"/>
          <w:szCs w:val="24"/>
        </w:rPr>
        <w:t>2.4</w:t>
      </w:r>
      <w:r>
        <w:rPr>
          <w:rFonts w:ascii="Times New Roman" w:hAnsi="Times New Roman" w:cs="Times New Roman"/>
          <w:spacing w:val="-1"/>
          <w:sz w:val="24"/>
          <w:szCs w:val="24"/>
        </w:rPr>
        <w:t xml:space="preserve">  </w:t>
      </w:r>
      <w:r>
        <w:rPr>
          <w:rFonts w:hint="eastAsia" w:ascii="宋体" w:hAnsi="宋体"/>
          <w:spacing w:val="-1"/>
          <w:sz w:val="24"/>
          <w:szCs w:val="24"/>
        </w:rPr>
        <w:t>符</w:t>
      </w:r>
      <w:r>
        <w:rPr>
          <w:rFonts w:hint="eastAsia" w:ascii="宋体" w:hAnsi="宋体"/>
          <w:sz w:val="24"/>
          <w:szCs w:val="24"/>
        </w:rPr>
        <w:t>合合同条款规定的全部费用应认为已被计入有标价的工程量清单所列各子目之</w:t>
      </w:r>
      <w:r>
        <w:rPr>
          <w:rFonts w:hint="eastAsia" w:ascii="宋体" w:hAnsi="宋体"/>
          <w:spacing w:val="-1"/>
          <w:sz w:val="24"/>
          <w:szCs w:val="24"/>
        </w:rPr>
        <w:t>中，未列子目不予计量的工作，其费</w:t>
      </w:r>
      <w:r>
        <w:rPr>
          <w:rFonts w:hint="eastAsia" w:ascii="宋体" w:hAnsi="宋体"/>
          <w:sz w:val="24"/>
          <w:szCs w:val="24"/>
        </w:rPr>
        <w:t xml:space="preserve">用应视为已分摊在本合同工程的有关子目的单价或 </w:t>
      </w:r>
      <w:r>
        <w:rPr>
          <w:rFonts w:hint="eastAsia" w:ascii="宋体" w:hAnsi="宋体"/>
          <w:spacing w:val="-8"/>
          <w:sz w:val="24"/>
          <w:szCs w:val="24"/>
        </w:rPr>
        <w:t>总</w:t>
      </w:r>
      <w:r>
        <w:rPr>
          <w:rFonts w:hint="eastAsia" w:ascii="宋体" w:hAnsi="宋体"/>
          <w:spacing w:val="-7"/>
          <w:sz w:val="24"/>
          <w:szCs w:val="24"/>
        </w:rPr>
        <w:t>额价之中。</w:t>
      </w:r>
    </w:p>
    <w:p>
      <w:pPr>
        <w:spacing w:before="19" w:line="360" w:lineRule="auto"/>
        <w:ind w:left="6" w:right="300" w:hanging="5"/>
        <w:rPr>
          <w:rFonts w:ascii="宋体" w:hAnsi="宋体"/>
          <w:sz w:val="24"/>
          <w:szCs w:val="24"/>
        </w:rPr>
      </w:pPr>
      <w:r>
        <w:rPr>
          <w:rFonts w:ascii="Times New Roman" w:hAnsi="Times New Roman" w:cs="Times New Roman"/>
          <w:b/>
          <w:bCs/>
          <w:spacing w:val="-1"/>
          <w:sz w:val="24"/>
          <w:szCs w:val="24"/>
        </w:rPr>
        <w:t>2.5</w:t>
      </w:r>
      <w:r>
        <w:rPr>
          <w:rFonts w:ascii="Times New Roman" w:hAnsi="Times New Roman" w:cs="Times New Roman"/>
          <w:spacing w:val="-1"/>
          <w:sz w:val="24"/>
          <w:szCs w:val="24"/>
        </w:rPr>
        <w:t xml:space="preserve">  </w:t>
      </w:r>
      <w:r>
        <w:rPr>
          <w:rFonts w:hint="eastAsia" w:ascii="宋体" w:hAnsi="宋体"/>
          <w:spacing w:val="-1"/>
          <w:sz w:val="24"/>
          <w:szCs w:val="24"/>
        </w:rPr>
        <w:t>承</w:t>
      </w:r>
      <w:r>
        <w:rPr>
          <w:rFonts w:hint="eastAsia" w:ascii="宋体" w:hAnsi="宋体"/>
          <w:sz w:val="24"/>
          <w:szCs w:val="24"/>
        </w:rPr>
        <w:t xml:space="preserve">包人用于本合同工程的各类装备的提供、运输、维护、拆卸、拼装等支付的费 </w:t>
      </w:r>
      <w:r>
        <w:rPr>
          <w:rFonts w:hint="eastAsia" w:ascii="宋体" w:hAnsi="宋体"/>
          <w:spacing w:val="-4"/>
          <w:sz w:val="24"/>
          <w:szCs w:val="24"/>
        </w:rPr>
        <w:t>用</w:t>
      </w:r>
      <w:r>
        <w:rPr>
          <w:rFonts w:hint="eastAsia" w:ascii="宋体" w:hAnsi="宋体"/>
          <w:spacing w:val="-2"/>
          <w:sz w:val="24"/>
          <w:szCs w:val="24"/>
        </w:rPr>
        <w:t>，已包括在工程量清单的单价与总额价之中。</w:t>
      </w:r>
    </w:p>
    <w:p>
      <w:pPr>
        <w:spacing w:before="66" w:line="360" w:lineRule="auto"/>
        <w:ind w:left="1"/>
        <w:rPr>
          <w:rFonts w:ascii="宋体" w:hAnsi="宋体"/>
          <w:sz w:val="24"/>
          <w:szCs w:val="24"/>
        </w:rPr>
      </w:pPr>
      <w:r>
        <w:rPr>
          <w:rFonts w:ascii="Times New Roman" w:hAnsi="Times New Roman" w:cs="Times New Roman"/>
          <w:b/>
          <w:bCs/>
          <w:spacing w:val="14"/>
          <w:sz w:val="24"/>
          <w:szCs w:val="24"/>
        </w:rPr>
        <w:t>2.</w:t>
      </w:r>
      <w:r>
        <w:rPr>
          <w:rFonts w:ascii="Times New Roman" w:hAnsi="Times New Roman" w:cs="Times New Roman"/>
          <w:b/>
          <w:bCs/>
          <w:spacing w:val="10"/>
          <w:sz w:val="24"/>
          <w:szCs w:val="24"/>
        </w:rPr>
        <w:t>6</w:t>
      </w:r>
      <w:r>
        <w:rPr>
          <w:rFonts w:ascii="Times New Roman" w:hAnsi="Times New Roman" w:cs="Times New Roman"/>
          <w:spacing w:val="7"/>
          <w:sz w:val="24"/>
          <w:szCs w:val="24"/>
        </w:rPr>
        <w:t xml:space="preserve">  </w:t>
      </w:r>
      <w:r>
        <w:rPr>
          <w:rFonts w:hint="eastAsia" w:ascii="宋体" w:hAnsi="宋体"/>
          <w:spacing w:val="7"/>
          <w:sz w:val="24"/>
          <w:szCs w:val="24"/>
        </w:rPr>
        <w:t>工程量清单中各项金额均以人民币(元)结算。</w:t>
      </w:r>
    </w:p>
    <w:p>
      <w:pPr>
        <w:spacing w:before="143" w:line="360" w:lineRule="auto"/>
        <w:ind w:left="1"/>
        <w:rPr>
          <w:rFonts w:ascii="宋体" w:hAnsi="宋体"/>
          <w:sz w:val="24"/>
          <w:szCs w:val="24"/>
        </w:rPr>
      </w:pPr>
      <w:r>
        <w:rPr>
          <w:rFonts w:ascii="Times New Roman" w:hAnsi="Times New Roman" w:cs="Times New Roman"/>
          <w:b/>
          <w:bCs/>
          <w:spacing w:val="6"/>
          <w:sz w:val="24"/>
          <w:szCs w:val="24"/>
        </w:rPr>
        <w:t>2</w:t>
      </w:r>
      <w:r>
        <w:rPr>
          <w:rFonts w:ascii="Times New Roman" w:hAnsi="Times New Roman" w:cs="Times New Roman"/>
          <w:b/>
          <w:bCs/>
          <w:spacing w:val="4"/>
          <w:sz w:val="24"/>
          <w:szCs w:val="24"/>
        </w:rPr>
        <w:t>.7</w:t>
      </w:r>
      <w:r>
        <w:rPr>
          <w:rFonts w:ascii="Times New Roman" w:hAnsi="Times New Roman" w:cs="Times New Roman"/>
          <w:spacing w:val="4"/>
          <w:sz w:val="24"/>
          <w:szCs w:val="24"/>
        </w:rPr>
        <w:t xml:space="preserve">  </w:t>
      </w:r>
      <w:r>
        <w:rPr>
          <w:rFonts w:hint="eastAsia" w:ascii="宋体" w:hAnsi="宋体"/>
          <w:spacing w:val="4"/>
          <w:sz w:val="24"/>
          <w:szCs w:val="24"/>
        </w:rPr>
        <w:t>暂列金额(不含计日工总额)的数量及拟用子目的说明：按清单给定金额，不得改动</w:t>
      </w:r>
      <w:r>
        <w:rPr>
          <w:rFonts w:hint="eastAsia" w:ascii="Times New Roman" w:hAnsi="Times New Roman" w:cs="Times New Roman"/>
          <w:spacing w:val="4"/>
          <w:sz w:val="24"/>
          <w:szCs w:val="24"/>
        </w:rPr>
        <w:t>，</w:t>
      </w:r>
      <w:r>
        <w:rPr>
          <w:rFonts w:ascii="Times New Roman" w:hAnsi="Times New Roman" w:cs="Times New Roman"/>
          <w:spacing w:val="4"/>
          <w:sz w:val="24"/>
          <w:szCs w:val="24"/>
        </w:rPr>
        <w:t>如改动按废标处理</w:t>
      </w:r>
      <w:r>
        <w:rPr>
          <w:rFonts w:hint="eastAsia" w:ascii="宋体" w:hAnsi="宋体"/>
          <w:spacing w:val="4"/>
          <w:sz w:val="24"/>
          <w:szCs w:val="24"/>
        </w:rPr>
        <w:t>。</w:t>
      </w:r>
    </w:p>
    <w:p>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mVmMTM2ZWNmZjhmMjM5YjhiYmFhNGY4YjJiMzFmMWMifQ=="/>
  </w:docVars>
  <w:rsids>
    <w:rsidRoot w:val="00EE0E0E"/>
    <w:rsid w:val="000E2CB0"/>
    <w:rsid w:val="00272C6A"/>
    <w:rsid w:val="002B47A3"/>
    <w:rsid w:val="00441F73"/>
    <w:rsid w:val="00553CE8"/>
    <w:rsid w:val="00730BB9"/>
    <w:rsid w:val="00743B21"/>
    <w:rsid w:val="00762D0E"/>
    <w:rsid w:val="00814484"/>
    <w:rsid w:val="00921FD5"/>
    <w:rsid w:val="00B4493A"/>
    <w:rsid w:val="00D743AB"/>
    <w:rsid w:val="00EE0E0E"/>
    <w:rsid w:val="00F21538"/>
    <w:rsid w:val="1094119F"/>
    <w:rsid w:val="498959FD"/>
    <w:rsid w:val="57FD7625"/>
    <w:rsid w:val="5DFF5B57"/>
    <w:rsid w:val="688B7FF2"/>
    <w:rsid w:val="737C1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宋体" w:cs="Arial"/>
      <w:color w:val="000000"/>
      <w:sz w:val="21"/>
      <w:szCs w:val="21"/>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065D1-E8AC-4803-A35B-75D6D547C6BA}">
  <ds:schemaRefs/>
</ds:datastoreItem>
</file>

<file path=docProps/app.xml><?xml version="1.0" encoding="utf-8"?>
<Properties xmlns="http://schemas.openxmlformats.org/officeDocument/2006/extended-properties" xmlns:vt="http://schemas.openxmlformats.org/officeDocument/2006/docPropsVTypes">
  <Template>Normal</Template>
  <Company>中国石油大学</Company>
  <Pages>4</Pages>
  <Words>595</Words>
  <Characters>3394</Characters>
  <Lines>28</Lines>
  <Paragraphs>7</Paragraphs>
  <TotalTime>1836</TotalTime>
  <ScaleCrop>false</ScaleCrop>
  <LinksUpToDate>false</LinksUpToDate>
  <CharactersWithSpaces>3982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2023-01-16T00:57:00Z</dcterms:created>
  <dc:creator>USER-</dc:creator>
  <cp:lastModifiedBy>yueyuebaby</cp:lastModifiedBy>
  <dcterms:modified xsi:type="dcterms:W3CDTF">2024-03-12T02:58:52Z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C4446EAF9EF14C77987C91798E683931</vt:lpwstr>
  </property>
</Properties>
</file>